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B412" w14:textId="77777777" w:rsidR="001203E9" w:rsidRPr="008D6ECE" w:rsidRDefault="001203E9" w:rsidP="00B23908">
      <w:pPr>
        <w:widowControl/>
        <w:suppressLineNumbers/>
        <w:suppressAutoHyphens/>
        <w:jc w:val="center"/>
        <w:rPr>
          <w:rFonts w:ascii="Times New Roman" w:hAnsi="Times New Roman"/>
          <w:sz w:val="24"/>
          <w:szCs w:val="24"/>
        </w:rPr>
      </w:pPr>
      <w:r w:rsidRPr="008D6ECE">
        <w:rPr>
          <w:rFonts w:ascii="Times New Roman" w:hAnsi="Times New Roman"/>
          <w:sz w:val="24"/>
          <w:szCs w:val="24"/>
        </w:rPr>
        <w:t>V I T A E</w:t>
      </w:r>
    </w:p>
    <w:p w14:paraId="6DC5D540" w14:textId="77777777" w:rsidR="001203E9" w:rsidRDefault="001203E9" w:rsidP="00B23908">
      <w:pPr>
        <w:widowControl/>
        <w:suppressLineNumbers/>
        <w:tabs>
          <w:tab w:val="center" w:pos="4680"/>
        </w:tabs>
        <w:suppressAutoHyphens/>
        <w:rPr>
          <w:rFonts w:ascii="Times New Roman" w:hAnsi="Times New Roman"/>
          <w:sz w:val="24"/>
          <w:szCs w:val="24"/>
        </w:rPr>
      </w:pPr>
      <w:r w:rsidRPr="008D6ECE">
        <w:rPr>
          <w:rFonts w:ascii="Times New Roman" w:hAnsi="Times New Roman"/>
          <w:sz w:val="24"/>
          <w:szCs w:val="24"/>
        </w:rPr>
        <w:tab/>
        <w:t>Daniel J. O</w:t>
      </w:r>
      <w:r w:rsidR="004846E6">
        <w:rPr>
          <w:rFonts w:ascii="Times New Roman" w:hAnsi="Times New Roman"/>
          <w:sz w:val="24"/>
          <w:szCs w:val="24"/>
        </w:rPr>
        <w:t>’</w:t>
      </w:r>
      <w:r w:rsidRPr="008D6ECE">
        <w:rPr>
          <w:rFonts w:ascii="Times New Roman" w:hAnsi="Times New Roman"/>
          <w:sz w:val="24"/>
          <w:szCs w:val="24"/>
        </w:rPr>
        <w:t>Keefe</w:t>
      </w:r>
    </w:p>
    <w:p w14:paraId="5992F9BA" w14:textId="01B01B8E" w:rsidR="001203E9" w:rsidRDefault="00B07F46" w:rsidP="00B23908">
      <w:pPr>
        <w:widowControl/>
        <w:suppressLineNumbers/>
        <w:tabs>
          <w:tab w:val="center" w:pos="4680"/>
        </w:tabs>
        <w:suppressAutoHyphens/>
        <w:rPr>
          <w:rFonts w:ascii="Times New Roman" w:hAnsi="Times New Roman"/>
          <w:sz w:val="24"/>
          <w:szCs w:val="24"/>
        </w:rPr>
      </w:pPr>
      <w:r>
        <w:rPr>
          <w:rFonts w:ascii="Times New Roman" w:hAnsi="Times New Roman"/>
          <w:sz w:val="24"/>
          <w:szCs w:val="24"/>
        </w:rPr>
        <w:tab/>
      </w:r>
      <w:r w:rsidR="00285D33">
        <w:rPr>
          <w:rFonts w:ascii="Times New Roman" w:hAnsi="Times New Roman"/>
          <w:sz w:val="24"/>
          <w:szCs w:val="24"/>
        </w:rPr>
        <w:t>August</w:t>
      </w:r>
      <w:r w:rsidR="003C4FE2">
        <w:rPr>
          <w:rFonts w:ascii="Times New Roman" w:hAnsi="Times New Roman"/>
          <w:sz w:val="24"/>
          <w:szCs w:val="24"/>
        </w:rPr>
        <w:t xml:space="preserve"> </w:t>
      </w:r>
      <w:r w:rsidR="00F27A21">
        <w:rPr>
          <w:rFonts w:ascii="Times New Roman" w:hAnsi="Times New Roman"/>
          <w:sz w:val="24"/>
          <w:szCs w:val="24"/>
        </w:rPr>
        <w:t>202</w:t>
      </w:r>
      <w:r w:rsidR="003C4FE2">
        <w:rPr>
          <w:rFonts w:ascii="Times New Roman" w:hAnsi="Times New Roman"/>
          <w:sz w:val="24"/>
          <w:szCs w:val="24"/>
        </w:rPr>
        <w:t>3</w:t>
      </w:r>
    </w:p>
    <w:p w14:paraId="76833526" w14:textId="77777777" w:rsidR="001203E9" w:rsidRDefault="001203E9" w:rsidP="00B23908">
      <w:pPr>
        <w:widowControl/>
        <w:suppressLineNumbers/>
        <w:tabs>
          <w:tab w:val="left" w:pos="-720"/>
        </w:tabs>
        <w:suppressAutoHyphens/>
        <w:rPr>
          <w:rFonts w:ascii="Times New Roman" w:hAnsi="Times New Roman"/>
          <w:sz w:val="24"/>
          <w:szCs w:val="24"/>
        </w:rPr>
      </w:pPr>
    </w:p>
    <w:p w14:paraId="229AF82E" w14:textId="77777777" w:rsidR="00654122" w:rsidRDefault="00654122" w:rsidP="00B23908">
      <w:pPr>
        <w:widowControl/>
        <w:suppressLineNumbers/>
        <w:tabs>
          <w:tab w:val="left" w:pos="-720"/>
        </w:tabs>
        <w:suppressAutoHyphens/>
        <w:rPr>
          <w:rFonts w:ascii="Times New Roman" w:hAnsi="Times New Roman"/>
          <w:sz w:val="24"/>
          <w:szCs w:val="24"/>
        </w:rPr>
      </w:pPr>
    </w:p>
    <w:p w14:paraId="2E2FBC7A" w14:textId="77777777" w:rsidR="00072468" w:rsidRPr="00072468" w:rsidRDefault="00072468"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t>Contact Information</w:t>
      </w:r>
    </w:p>
    <w:p w14:paraId="785E5DE6" w14:textId="77777777" w:rsidR="001203E9" w:rsidRDefault="001203E9" w:rsidP="00B23908">
      <w:pPr>
        <w:widowControl/>
        <w:suppressLineNumbers/>
        <w:tabs>
          <w:tab w:val="left" w:pos="-720"/>
        </w:tabs>
        <w:suppressAutoHyphens/>
        <w:rPr>
          <w:rFonts w:ascii="Times New Roman" w:hAnsi="Times New Roman"/>
          <w:sz w:val="24"/>
          <w:szCs w:val="24"/>
        </w:rPr>
      </w:pPr>
    </w:p>
    <w:p w14:paraId="2B4A8C5D" w14:textId="77777777" w:rsidR="007E6BBC" w:rsidRDefault="00F50FF3"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Email: </w:t>
      </w:r>
      <w:hyperlink r:id="rId6" w:history="1">
        <w:r w:rsidR="00665459" w:rsidRPr="00F303F9">
          <w:rPr>
            <w:rStyle w:val="Hyperlink"/>
            <w:rFonts w:ascii="Times New Roman" w:hAnsi="Times New Roman"/>
            <w:sz w:val="24"/>
            <w:szCs w:val="24"/>
          </w:rPr>
          <w:t>d-okeefe@northwestern.edu</w:t>
        </w:r>
      </w:hyperlink>
      <w:r w:rsidR="00665459">
        <w:rPr>
          <w:rFonts w:ascii="Times New Roman" w:hAnsi="Times New Roman"/>
          <w:sz w:val="24"/>
          <w:szCs w:val="24"/>
        </w:rPr>
        <w:tab/>
      </w:r>
      <w:r w:rsidR="00665459">
        <w:rPr>
          <w:rFonts w:ascii="Times New Roman" w:hAnsi="Times New Roman"/>
          <w:sz w:val="24"/>
          <w:szCs w:val="24"/>
        </w:rPr>
        <w:tab/>
      </w:r>
      <w:r w:rsidR="00665459">
        <w:rPr>
          <w:rFonts w:ascii="Times New Roman" w:hAnsi="Times New Roman"/>
          <w:sz w:val="24"/>
          <w:szCs w:val="24"/>
        </w:rPr>
        <w:tab/>
      </w:r>
      <w:r>
        <w:rPr>
          <w:rFonts w:ascii="Times New Roman" w:hAnsi="Times New Roman"/>
          <w:sz w:val="24"/>
          <w:szCs w:val="24"/>
        </w:rPr>
        <w:t>Web:</w:t>
      </w:r>
      <w:r w:rsidR="0069223C">
        <w:rPr>
          <w:rFonts w:ascii="Times New Roman" w:hAnsi="Times New Roman"/>
          <w:sz w:val="24"/>
          <w:szCs w:val="24"/>
        </w:rPr>
        <w:t xml:space="preserve"> </w:t>
      </w:r>
      <w:r w:rsidR="00665459">
        <w:rPr>
          <w:rFonts w:ascii="Times New Roman" w:hAnsi="Times New Roman"/>
          <w:sz w:val="24"/>
          <w:szCs w:val="24"/>
        </w:rPr>
        <w:t xml:space="preserve">  </w:t>
      </w:r>
      <w:r w:rsidR="0069223C" w:rsidRPr="0069223C">
        <w:rPr>
          <w:rFonts w:ascii="Times New Roman" w:hAnsi="Times New Roman"/>
          <w:sz w:val="24"/>
          <w:szCs w:val="24"/>
        </w:rPr>
        <w:t>dokeefe.soc.northwestern.edu</w:t>
      </w:r>
    </w:p>
    <w:p w14:paraId="65F79A3C" w14:textId="77777777" w:rsidR="004E6F14" w:rsidRDefault="0054737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ORCID: </w:t>
      </w:r>
      <w:hyperlink r:id="rId7" w:history="1">
        <w:r w:rsidR="00665459" w:rsidRPr="00F303F9">
          <w:rPr>
            <w:rStyle w:val="Hyperlink"/>
            <w:rFonts w:ascii="Times New Roman" w:hAnsi="Times New Roman"/>
            <w:sz w:val="24"/>
            <w:szCs w:val="24"/>
          </w:rPr>
          <w:t>https://orcid.org/0000-0003-1594-8892</w:t>
        </w:r>
      </w:hyperlink>
      <w:r w:rsidR="00665459">
        <w:rPr>
          <w:rFonts w:ascii="Times New Roman" w:hAnsi="Times New Roman"/>
          <w:sz w:val="24"/>
          <w:szCs w:val="24"/>
        </w:rPr>
        <w:tab/>
      </w:r>
      <w:r w:rsidR="00665459">
        <w:rPr>
          <w:rFonts w:ascii="Times New Roman" w:hAnsi="Times New Roman"/>
          <w:sz w:val="24"/>
          <w:szCs w:val="24"/>
        </w:rPr>
        <w:tab/>
      </w:r>
      <w:r w:rsidR="004E6F14">
        <w:rPr>
          <w:rFonts w:ascii="Times New Roman" w:hAnsi="Times New Roman"/>
          <w:sz w:val="24"/>
          <w:szCs w:val="24"/>
        </w:rPr>
        <w:t>www.dokeefe.net</w:t>
      </w:r>
    </w:p>
    <w:p w14:paraId="66E4D074" w14:textId="77777777" w:rsidR="001203E9" w:rsidRDefault="00AC2E6B" w:rsidP="00B23908">
      <w:pPr>
        <w:widowControl/>
        <w:suppressLineNumbers/>
        <w:tabs>
          <w:tab w:val="left" w:pos="-720"/>
        </w:tabs>
        <w:suppressAutoHyphens/>
        <w:rPr>
          <w:rFonts w:ascii="Times New Roman" w:hAnsi="Times New Roman"/>
          <w:sz w:val="24"/>
          <w:szCs w:val="24"/>
        </w:rPr>
      </w:pPr>
      <w:r w:rsidRPr="00AC2E6B">
        <w:rPr>
          <w:rFonts w:ascii="Times New Roman" w:hAnsi="Times New Roman"/>
          <w:sz w:val="24"/>
          <w:szCs w:val="24"/>
        </w:rPr>
        <w:t>Web of Science Researcher</w:t>
      </w:r>
      <w:r w:rsidR="00B54B5B">
        <w:rPr>
          <w:rFonts w:ascii="Times New Roman" w:hAnsi="Times New Roman"/>
          <w:sz w:val="24"/>
          <w:szCs w:val="24"/>
        </w:rPr>
        <w:t xml:space="preserve"> </w:t>
      </w:r>
      <w:r w:rsidRPr="00AC2E6B">
        <w:rPr>
          <w:rFonts w:ascii="Times New Roman" w:hAnsi="Times New Roman"/>
          <w:sz w:val="24"/>
          <w:szCs w:val="24"/>
        </w:rPr>
        <w:t>ID: E-7769-2015</w:t>
      </w:r>
    </w:p>
    <w:p w14:paraId="731DD81E" w14:textId="77777777" w:rsidR="00AC2E6B" w:rsidRDefault="00AC2E6B" w:rsidP="00B23908">
      <w:pPr>
        <w:widowControl/>
        <w:suppressLineNumbers/>
        <w:tabs>
          <w:tab w:val="left" w:pos="-720"/>
        </w:tabs>
        <w:suppressAutoHyphens/>
        <w:rPr>
          <w:rFonts w:ascii="Times New Roman" w:hAnsi="Times New Roman"/>
          <w:sz w:val="24"/>
          <w:szCs w:val="24"/>
        </w:rPr>
      </w:pPr>
    </w:p>
    <w:p w14:paraId="5AF8D8E7" w14:textId="77777777" w:rsidR="001203E9" w:rsidRDefault="001203E9" w:rsidP="00B23908">
      <w:pPr>
        <w:widowControl/>
        <w:suppressLineNumbers/>
        <w:tabs>
          <w:tab w:val="left" w:pos="-720"/>
        </w:tabs>
        <w:suppressAutoHyphens/>
        <w:rPr>
          <w:rFonts w:ascii="Times New Roman" w:hAnsi="Times New Roman"/>
          <w:sz w:val="24"/>
          <w:szCs w:val="24"/>
        </w:rPr>
      </w:pPr>
    </w:p>
    <w:p w14:paraId="17A6063D"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t>Education</w:t>
      </w:r>
    </w:p>
    <w:p w14:paraId="574A1059" w14:textId="77777777" w:rsidR="001203E9" w:rsidRDefault="001203E9" w:rsidP="00B23908">
      <w:pPr>
        <w:widowControl/>
        <w:suppressLineNumbers/>
        <w:tabs>
          <w:tab w:val="left" w:pos="-720"/>
        </w:tabs>
        <w:suppressAutoHyphens/>
        <w:rPr>
          <w:rFonts w:ascii="Times New Roman" w:hAnsi="Times New Roman"/>
          <w:sz w:val="24"/>
          <w:szCs w:val="24"/>
        </w:rPr>
      </w:pPr>
    </w:p>
    <w:p w14:paraId="4F621D64" w14:textId="77777777" w:rsidR="001203E9" w:rsidRDefault="001203E9" w:rsidP="00B23908">
      <w:pPr>
        <w:pStyle w:val="BodyTextIndent2"/>
        <w:widowControl/>
        <w:suppressLineNumbers/>
        <w:rPr>
          <w:rFonts w:ascii="Times New Roman" w:hAnsi="Times New Roman"/>
          <w:sz w:val="24"/>
          <w:szCs w:val="24"/>
        </w:rPr>
      </w:pPr>
      <w:r>
        <w:rPr>
          <w:rFonts w:ascii="Times New Roman" w:hAnsi="Times New Roman"/>
          <w:sz w:val="24"/>
          <w:szCs w:val="24"/>
        </w:rPr>
        <w:t>Ph.D., University of Illinois at Urbana</w:t>
      </w:r>
      <w:r>
        <w:rPr>
          <w:rFonts w:ascii="Times New Roman" w:hAnsi="Times New Roman"/>
          <w:sz w:val="24"/>
          <w:szCs w:val="24"/>
        </w:rPr>
        <w:noBreakHyphen/>
        <w:t>Champaign, 1976 (Speech Communication).</w:t>
      </w:r>
    </w:p>
    <w:p w14:paraId="020E7739"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A.M., University of Illinois at Urbana</w:t>
      </w:r>
      <w:r>
        <w:rPr>
          <w:rFonts w:ascii="Times New Roman" w:hAnsi="Times New Roman"/>
          <w:sz w:val="24"/>
          <w:szCs w:val="24"/>
        </w:rPr>
        <w:noBreakHyphen/>
        <w:t>Champaign, 1973 (Speech).</w:t>
      </w:r>
    </w:p>
    <w:p w14:paraId="00007CC9"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A.B., University of Illinois at Urbana</w:t>
      </w:r>
      <w:r>
        <w:rPr>
          <w:rFonts w:ascii="Times New Roman" w:hAnsi="Times New Roman"/>
          <w:sz w:val="24"/>
          <w:szCs w:val="24"/>
        </w:rPr>
        <w:noBreakHyphen/>
        <w:t>Champaign, 1972, with High College Honors and Departmental Distinction (major: Speech; minor: Psychology).</w:t>
      </w:r>
    </w:p>
    <w:p w14:paraId="2DBFCB8B" w14:textId="77777777" w:rsidR="001203E9" w:rsidRDefault="001203E9" w:rsidP="00B23908">
      <w:pPr>
        <w:widowControl/>
        <w:suppressLineNumbers/>
        <w:tabs>
          <w:tab w:val="left" w:pos="-720"/>
        </w:tabs>
        <w:suppressAutoHyphens/>
        <w:rPr>
          <w:rFonts w:ascii="Times New Roman" w:hAnsi="Times New Roman"/>
          <w:sz w:val="24"/>
          <w:szCs w:val="24"/>
        </w:rPr>
      </w:pPr>
    </w:p>
    <w:p w14:paraId="31F05787" w14:textId="77777777" w:rsidR="001203E9" w:rsidRDefault="001203E9" w:rsidP="00B23908">
      <w:pPr>
        <w:widowControl/>
        <w:suppressLineNumbers/>
        <w:tabs>
          <w:tab w:val="left" w:pos="-720"/>
        </w:tabs>
        <w:suppressAutoHyphens/>
        <w:rPr>
          <w:rFonts w:ascii="Times New Roman" w:hAnsi="Times New Roman"/>
          <w:sz w:val="24"/>
          <w:szCs w:val="24"/>
        </w:rPr>
      </w:pPr>
    </w:p>
    <w:p w14:paraId="6C5A9C5C"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t>Employment</w:t>
      </w:r>
    </w:p>
    <w:p w14:paraId="794B4D3C" w14:textId="77777777" w:rsidR="00C34B4A" w:rsidRDefault="00C34B4A" w:rsidP="00C34B4A">
      <w:pPr>
        <w:widowControl/>
        <w:suppressLineNumbers/>
        <w:tabs>
          <w:tab w:val="left" w:pos="-720"/>
        </w:tabs>
        <w:suppressAutoHyphens/>
        <w:rPr>
          <w:rFonts w:ascii="Times New Roman" w:hAnsi="Times New Roman"/>
          <w:sz w:val="24"/>
          <w:szCs w:val="24"/>
        </w:rPr>
      </w:pPr>
    </w:p>
    <w:p w14:paraId="58DEE6AA" w14:textId="76EFD8FD" w:rsidR="00C34B4A" w:rsidRDefault="00C34B4A" w:rsidP="00C34B4A">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2022--   Owen L. Coon Professor Emeritus, Department of Communication Studies, Northwestern University.</w:t>
      </w:r>
    </w:p>
    <w:p w14:paraId="6B2D7476" w14:textId="77777777" w:rsidR="0085094E" w:rsidRDefault="0085094E" w:rsidP="00B23908">
      <w:pPr>
        <w:widowControl/>
        <w:suppressLineNumbers/>
        <w:tabs>
          <w:tab w:val="left" w:pos="-720"/>
        </w:tabs>
        <w:suppressAutoHyphens/>
        <w:rPr>
          <w:rFonts w:ascii="Times New Roman" w:hAnsi="Times New Roman"/>
          <w:sz w:val="24"/>
          <w:szCs w:val="24"/>
        </w:rPr>
      </w:pPr>
    </w:p>
    <w:p w14:paraId="49D9BED7" w14:textId="10A22121" w:rsidR="0085094E" w:rsidRDefault="0085094E" w:rsidP="00B23908">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2009</w:t>
      </w:r>
      <w:r w:rsidR="00C34B4A">
        <w:rPr>
          <w:rFonts w:ascii="Times New Roman" w:hAnsi="Times New Roman"/>
          <w:sz w:val="24"/>
          <w:szCs w:val="24"/>
        </w:rPr>
        <w:t>-2022</w:t>
      </w:r>
      <w:r w:rsidR="0042299A">
        <w:rPr>
          <w:rFonts w:ascii="Times New Roman" w:hAnsi="Times New Roman"/>
          <w:sz w:val="24"/>
          <w:szCs w:val="24"/>
        </w:rPr>
        <w:t xml:space="preserve">    </w:t>
      </w:r>
      <w:r>
        <w:rPr>
          <w:rFonts w:ascii="Times New Roman" w:hAnsi="Times New Roman"/>
          <w:sz w:val="24"/>
          <w:szCs w:val="24"/>
        </w:rPr>
        <w:t>Owen L. Coon Professor of Argumentation and Debate, Department of Communication Studies, Northwestern University</w:t>
      </w:r>
      <w:r w:rsidR="0069223C">
        <w:rPr>
          <w:rFonts w:ascii="Times New Roman" w:hAnsi="Times New Roman"/>
          <w:sz w:val="24"/>
          <w:szCs w:val="24"/>
        </w:rPr>
        <w:t>.</w:t>
      </w:r>
    </w:p>
    <w:p w14:paraId="417B0E34" w14:textId="77777777" w:rsidR="001203E9" w:rsidRDefault="001203E9" w:rsidP="00B23908">
      <w:pPr>
        <w:widowControl/>
        <w:suppressLineNumbers/>
        <w:tabs>
          <w:tab w:val="left" w:pos="-720"/>
        </w:tabs>
        <w:suppressAutoHyphens/>
        <w:rPr>
          <w:rFonts w:ascii="Times New Roman" w:hAnsi="Times New Roman"/>
          <w:sz w:val="24"/>
          <w:szCs w:val="24"/>
        </w:rPr>
      </w:pPr>
    </w:p>
    <w:p w14:paraId="28DCC166" w14:textId="1D8C957A" w:rsidR="001203E9" w:rsidRDefault="001203E9" w:rsidP="00B23908">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2005</w:t>
      </w:r>
      <w:r w:rsidR="00C34B4A">
        <w:rPr>
          <w:rFonts w:ascii="Times New Roman" w:hAnsi="Times New Roman"/>
          <w:sz w:val="24"/>
          <w:szCs w:val="24"/>
        </w:rPr>
        <w:t>-2022</w:t>
      </w:r>
      <w:r w:rsidR="0042299A">
        <w:rPr>
          <w:rFonts w:ascii="Times New Roman" w:hAnsi="Times New Roman"/>
          <w:sz w:val="24"/>
          <w:szCs w:val="24"/>
        </w:rPr>
        <w:t xml:space="preserve">    </w:t>
      </w:r>
      <w:r>
        <w:rPr>
          <w:rFonts w:ascii="Times New Roman" w:hAnsi="Times New Roman"/>
          <w:sz w:val="24"/>
          <w:szCs w:val="24"/>
        </w:rPr>
        <w:t>Professor, Department of Communication Studies, Northwestern Unive</w:t>
      </w:r>
      <w:r w:rsidR="00383D5B">
        <w:rPr>
          <w:rFonts w:ascii="Times New Roman" w:hAnsi="Times New Roman"/>
          <w:sz w:val="24"/>
          <w:szCs w:val="24"/>
        </w:rPr>
        <w:t>rsity</w:t>
      </w:r>
      <w:r>
        <w:rPr>
          <w:rFonts w:ascii="Times New Roman" w:hAnsi="Times New Roman"/>
          <w:sz w:val="24"/>
          <w:szCs w:val="24"/>
        </w:rPr>
        <w:t>.</w:t>
      </w:r>
    </w:p>
    <w:p w14:paraId="37F43E19" w14:textId="77777777" w:rsidR="001203E9" w:rsidRDefault="001203E9" w:rsidP="00B23908">
      <w:pPr>
        <w:widowControl/>
        <w:suppressLineNumbers/>
        <w:tabs>
          <w:tab w:val="left" w:pos="-720"/>
        </w:tabs>
        <w:suppressAutoHyphens/>
        <w:rPr>
          <w:rFonts w:ascii="Times New Roman" w:hAnsi="Times New Roman"/>
          <w:sz w:val="24"/>
          <w:szCs w:val="24"/>
        </w:rPr>
      </w:pPr>
    </w:p>
    <w:p w14:paraId="2FFF08F8"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2005</w:t>
      </w:r>
      <w:r w:rsidR="0042299A">
        <w:rPr>
          <w:rFonts w:ascii="Times New Roman" w:hAnsi="Times New Roman"/>
          <w:sz w:val="24"/>
          <w:szCs w:val="24"/>
        </w:rPr>
        <w:t xml:space="preserve">     </w:t>
      </w:r>
      <w:r>
        <w:rPr>
          <w:rFonts w:ascii="Times New Roman" w:hAnsi="Times New Roman"/>
          <w:sz w:val="24"/>
          <w:szCs w:val="24"/>
        </w:rPr>
        <w:t xml:space="preserve"> Visiting Professor, Department of Communication Studies, Northwestern University.</w:t>
      </w:r>
    </w:p>
    <w:p w14:paraId="6607DB4C" w14:textId="77777777" w:rsidR="001203E9" w:rsidRDefault="001203E9" w:rsidP="00B23908">
      <w:pPr>
        <w:widowControl/>
        <w:suppressLineNumbers/>
        <w:tabs>
          <w:tab w:val="left" w:pos="-720"/>
        </w:tabs>
        <w:suppressAutoHyphens/>
        <w:rPr>
          <w:rFonts w:ascii="Times New Roman" w:hAnsi="Times New Roman"/>
          <w:sz w:val="24"/>
          <w:szCs w:val="24"/>
        </w:rPr>
      </w:pPr>
    </w:p>
    <w:p w14:paraId="5674DE35"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1980-2005</w:t>
      </w:r>
      <w:r w:rsidR="0042299A">
        <w:rPr>
          <w:rFonts w:ascii="Times New Roman" w:hAnsi="Times New Roman"/>
          <w:sz w:val="24"/>
          <w:szCs w:val="24"/>
        </w:rPr>
        <w:t xml:space="preserve"> </w:t>
      </w:r>
      <w:r>
        <w:rPr>
          <w:rFonts w:ascii="Times New Roman" w:hAnsi="Times New Roman"/>
          <w:sz w:val="24"/>
          <w:szCs w:val="24"/>
        </w:rPr>
        <w:t>Assistant Professor, Associate Professor, and Professor, Department of Speech Communication, University of Illinois at Urbana-Champaign.</w:t>
      </w:r>
    </w:p>
    <w:p w14:paraId="5C7D6ACC"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p>
    <w:p w14:paraId="52770241"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1979</w:t>
      </w:r>
      <w:r>
        <w:rPr>
          <w:rFonts w:ascii="Times New Roman" w:hAnsi="Times New Roman"/>
          <w:sz w:val="24"/>
          <w:szCs w:val="24"/>
        </w:rPr>
        <w:noBreakHyphen/>
        <w:t>1980</w:t>
      </w:r>
      <w:r w:rsidR="0042299A">
        <w:rPr>
          <w:rFonts w:ascii="Times New Roman" w:hAnsi="Times New Roman"/>
          <w:sz w:val="24"/>
          <w:szCs w:val="24"/>
        </w:rPr>
        <w:t xml:space="preserve"> </w:t>
      </w:r>
      <w:r>
        <w:rPr>
          <w:rFonts w:ascii="Times New Roman" w:hAnsi="Times New Roman"/>
          <w:sz w:val="24"/>
          <w:szCs w:val="24"/>
        </w:rPr>
        <w:t>Assistant Professor, Department of Speech Communication, Pennsylvania State Univer</w:t>
      </w:r>
      <w:r>
        <w:rPr>
          <w:rFonts w:ascii="Times New Roman" w:hAnsi="Times New Roman"/>
          <w:sz w:val="24"/>
          <w:szCs w:val="24"/>
        </w:rPr>
        <w:softHyphen/>
        <w:t>sity at Univer</w:t>
      </w:r>
      <w:r>
        <w:rPr>
          <w:rFonts w:ascii="Times New Roman" w:hAnsi="Times New Roman"/>
          <w:sz w:val="24"/>
          <w:szCs w:val="24"/>
        </w:rPr>
        <w:softHyphen/>
        <w:t>sity Park.</w:t>
      </w:r>
    </w:p>
    <w:p w14:paraId="3A9E51E7"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p>
    <w:p w14:paraId="66B8E009" w14:textId="77777777" w:rsidR="001203E9" w:rsidRDefault="001203E9" w:rsidP="00B23908">
      <w:pPr>
        <w:pStyle w:val="BodyTextIndent3"/>
        <w:widowControl/>
        <w:suppressLineNumbers/>
        <w:rPr>
          <w:rFonts w:ascii="Times New Roman" w:hAnsi="Times New Roman"/>
          <w:sz w:val="24"/>
          <w:szCs w:val="24"/>
        </w:rPr>
      </w:pPr>
      <w:r>
        <w:rPr>
          <w:rFonts w:ascii="Times New Roman" w:hAnsi="Times New Roman"/>
          <w:sz w:val="24"/>
          <w:szCs w:val="24"/>
        </w:rPr>
        <w:t>1975-1979</w:t>
      </w:r>
      <w:r w:rsidR="0042299A">
        <w:rPr>
          <w:rFonts w:ascii="Times New Roman" w:hAnsi="Times New Roman"/>
          <w:sz w:val="24"/>
          <w:szCs w:val="24"/>
        </w:rPr>
        <w:t xml:space="preserve"> </w:t>
      </w:r>
      <w:r>
        <w:rPr>
          <w:rFonts w:ascii="Times New Roman" w:hAnsi="Times New Roman"/>
          <w:sz w:val="24"/>
          <w:szCs w:val="24"/>
        </w:rPr>
        <w:t>Visiting Assistant Professor and Assistant Professor, Department of Speech Communication and Theatre, University of Michigan.</w:t>
      </w:r>
    </w:p>
    <w:p w14:paraId="5D77A04B"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p>
    <w:p w14:paraId="514D5415"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1974</w:t>
      </w:r>
      <w:r>
        <w:rPr>
          <w:rFonts w:ascii="Times New Roman" w:hAnsi="Times New Roman"/>
          <w:sz w:val="24"/>
          <w:szCs w:val="24"/>
        </w:rPr>
        <w:noBreakHyphen/>
        <w:t>1975</w:t>
      </w:r>
      <w:r w:rsidR="0042299A">
        <w:rPr>
          <w:rFonts w:ascii="Times New Roman" w:hAnsi="Times New Roman"/>
          <w:sz w:val="24"/>
          <w:szCs w:val="24"/>
        </w:rPr>
        <w:t xml:space="preserve"> </w:t>
      </w:r>
      <w:r>
        <w:rPr>
          <w:rFonts w:ascii="Times New Roman" w:hAnsi="Times New Roman"/>
          <w:sz w:val="24"/>
          <w:szCs w:val="24"/>
        </w:rPr>
        <w:t xml:space="preserve">Editorial Assistant, </w:t>
      </w:r>
      <w:r>
        <w:rPr>
          <w:rFonts w:ascii="Times New Roman" w:hAnsi="Times New Roman"/>
          <w:i/>
          <w:sz w:val="24"/>
          <w:szCs w:val="24"/>
        </w:rPr>
        <w:t>Communication Monographs</w:t>
      </w:r>
      <w:r>
        <w:rPr>
          <w:rFonts w:ascii="Times New Roman" w:hAnsi="Times New Roman"/>
          <w:sz w:val="24"/>
          <w:szCs w:val="24"/>
        </w:rPr>
        <w:t xml:space="preserve"> (Roger E. Nebergall, Editor).</w:t>
      </w:r>
    </w:p>
    <w:p w14:paraId="1E9F869E"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p>
    <w:p w14:paraId="68FC1ED5" w14:textId="77777777" w:rsidR="001203E9" w:rsidRDefault="001203E9" w:rsidP="00B23908">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1972</w:t>
      </w:r>
      <w:r>
        <w:rPr>
          <w:rFonts w:ascii="Times New Roman" w:hAnsi="Times New Roman"/>
          <w:sz w:val="24"/>
          <w:szCs w:val="24"/>
        </w:rPr>
        <w:noBreakHyphen/>
        <w:t>1975</w:t>
      </w:r>
      <w:r w:rsidR="0042299A">
        <w:rPr>
          <w:rFonts w:ascii="Times New Roman" w:hAnsi="Times New Roman"/>
          <w:sz w:val="24"/>
          <w:szCs w:val="24"/>
        </w:rPr>
        <w:t xml:space="preserve"> </w:t>
      </w:r>
      <w:r>
        <w:rPr>
          <w:rFonts w:ascii="Times New Roman" w:hAnsi="Times New Roman"/>
          <w:sz w:val="24"/>
          <w:szCs w:val="24"/>
        </w:rPr>
        <w:t>Teaching Assistant, Department of Speech Communication, University of Illinois at Urbana</w:t>
      </w:r>
      <w:r>
        <w:rPr>
          <w:rFonts w:ascii="Times New Roman" w:hAnsi="Times New Roman"/>
          <w:sz w:val="24"/>
          <w:szCs w:val="24"/>
        </w:rPr>
        <w:noBreakHyphen/>
        <w:t>Champaign.</w:t>
      </w:r>
    </w:p>
    <w:p w14:paraId="2B37BD81" w14:textId="77777777" w:rsidR="0032197B" w:rsidRDefault="0032197B" w:rsidP="00B23908">
      <w:pPr>
        <w:widowControl/>
        <w:suppressLineNumbers/>
        <w:tabs>
          <w:tab w:val="left" w:pos="-720"/>
        </w:tabs>
        <w:suppressAutoHyphens/>
        <w:rPr>
          <w:rFonts w:ascii="Times New Roman" w:hAnsi="Times New Roman"/>
          <w:sz w:val="24"/>
          <w:szCs w:val="24"/>
          <w:u w:val="single"/>
        </w:rPr>
      </w:pPr>
    </w:p>
    <w:p w14:paraId="146DB577" w14:textId="77777777" w:rsidR="00654122" w:rsidRDefault="00654122" w:rsidP="00B23908">
      <w:pPr>
        <w:widowControl/>
        <w:suppressLineNumbers/>
        <w:tabs>
          <w:tab w:val="left" w:pos="-720"/>
        </w:tabs>
        <w:suppressAutoHyphens/>
        <w:rPr>
          <w:rFonts w:ascii="Times New Roman" w:hAnsi="Times New Roman"/>
          <w:sz w:val="24"/>
          <w:szCs w:val="24"/>
          <w:u w:val="single"/>
        </w:rPr>
      </w:pPr>
    </w:p>
    <w:p w14:paraId="4FD7412A"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t>Awards and Honors</w:t>
      </w:r>
    </w:p>
    <w:p w14:paraId="0FEBC52C" w14:textId="77777777" w:rsidR="001110C1" w:rsidRDefault="001110C1" w:rsidP="00B16174">
      <w:pPr>
        <w:widowControl/>
        <w:suppressLineNumbers/>
        <w:tabs>
          <w:tab w:val="left" w:pos="-720"/>
        </w:tabs>
        <w:suppressAutoHyphens/>
        <w:rPr>
          <w:rFonts w:ascii="Times New Roman" w:hAnsi="Times New Roman"/>
          <w:sz w:val="24"/>
          <w:szCs w:val="24"/>
        </w:rPr>
      </w:pPr>
    </w:p>
    <w:p w14:paraId="62F7E573" w14:textId="77777777" w:rsidR="00E36527" w:rsidRDefault="00E36527" w:rsidP="00E36527">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John E. Hunter Meta-Analysis Award, Information Systems Division, International Communication Association, 2022.</w:t>
      </w:r>
    </w:p>
    <w:p w14:paraId="5B2A5D05" w14:textId="77777777" w:rsidR="00B16174" w:rsidRDefault="001110C1" w:rsidP="001110C1">
      <w:pPr>
        <w:widowControl/>
        <w:suppressLineNumbers/>
        <w:tabs>
          <w:tab w:val="left" w:pos="-720"/>
        </w:tabs>
        <w:suppressAutoHyphens/>
        <w:ind w:left="720" w:hanging="720"/>
        <w:rPr>
          <w:rFonts w:ascii="Times New Roman" w:hAnsi="Times New Roman"/>
          <w:sz w:val="24"/>
          <w:szCs w:val="24"/>
        </w:rPr>
      </w:pPr>
      <w:r w:rsidRPr="001110C1">
        <w:rPr>
          <w:rFonts w:ascii="Times New Roman" w:hAnsi="Times New Roman"/>
          <w:sz w:val="24"/>
          <w:szCs w:val="24"/>
        </w:rPr>
        <w:t>Outstanding Health Communication Scholar Award</w:t>
      </w:r>
      <w:r>
        <w:rPr>
          <w:rFonts w:ascii="Times New Roman" w:hAnsi="Times New Roman"/>
          <w:sz w:val="24"/>
          <w:szCs w:val="24"/>
        </w:rPr>
        <w:t xml:space="preserve">, </w:t>
      </w:r>
      <w:r w:rsidR="00614B1E">
        <w:rPr>
          <w:rFonts w:ascii="Times New Roman" w:hAnsi="Times New Roman"/>
          <w:sz w:val="24"/>
          <w:szCs w:val="24"/>
        </w:rPr>
        <w:t xml:space="preserve">Health Communication Division, </w:t>
      </w:r>
      <w:r>
        <w:rPr>
          <w:rFonts w:ascii="Times New Roman" w:hAnsi="Times New Roman"/>
          <w:sz w:val="24"/>
          <w:szCs w:val="24"/>
        </w:rPr>
        <w:t>National Communication Association, 2020.</w:t>
      </w:r>
    </w:p>
    <w:p w14:paraId="033F6668" w14:textId="77777777" w:rsidR="00147BF0" w:rsidRPr="00147BF0" w:rsidRDefault="00147BF0" w:rsidP="00147BF0">
      <w:pPr>
        <w:widowControl/>
        <w:suppressLineNumbers/>
        <w:tabs>
          <w:tab w:val="left" w:pos="-720"/>
        </w:tabs>
        <w:suppressAutoHyphens/>
        <w:ind w:left="720" w:hanging="720"/>
        <w:rPr>
          <w:rFonts w:ascii="Times New Roman" w:hAnsi="Times New Roman"/>
          <w:sz w:val="24"/>
          <w:szCs w:val="24"/>
        </w:rPr>
      </w:pPr>
      <w:r w:rsidRPr="00147BF0">
        <w:rPr>
          <w:rFonts w:ascii="Times New Roman" w:hAnsi="Times New Roman"/>
          <w:sz w:val="24"/>
          <w:szCs w:val="24"/>
        </w:rPr>
        <w:t>Innovation in Me</w:t>
      </w:r>
      <w:r w:rsidR="003C6DF2">
        <w:rPr>
          <w:rFonts w:ascii="Times New Roman" w:hAnsi="Times New Roman"/>
          <w:sz w:val="24"/>
          <w:szCs w:val="24"/>
        </w:rPr>
        <w:t>thod Award, Mass Communication D</w:t>
      </w:r>
      <w:r w:rsidRPr="00147BF0">
        <w:rPr>
          <w:rFonts w:ascii="Times New Roman" w:hAnsi="Times New Roman"/>
          <w:sz w:val="24"/>
          <w:szCs w:val="24"/>
        </w:rPr>
        <w:t xml:space="preserve">ivision, International Communication Association, 2019. </w:t>
      </w:r>
    </w:p>
    <w:p w14:paraId="3248523D" w14:textId="77777777" w:rsidR="00242EAB" w:rsidRDefault="00242EAB" w:rsidP="00242EAB">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Fellow, International Communication Association</w:t>
      </w:r>
      <w:r w:rsidR="00C9648B">
        <w:rPr>
          <w:rFonts w:ascii="Times New Roman" w:hAnsi="Times New Roman"/>
          <w:sz w:val="24"/>
          <w:szCs w:val="24"/>
        </w:rPr>
        <w:t>, 2018 (</w:t>
      </w:r>
      <w:r>
        <w:rPr>
          <w:rFonts w:ascii="Times New Roman" w:hAnsi="Times New Roman"/>
          <w:sz w:val="24"/>
          <w:szCs w:val="24"/>
        </w:rPr>
        <w:t>elected).</w:t>
      </w:r>
    </w:p>
    <w:p w14:paraId="1B87B951" w14:textId="77777777" w:rsidR="00012468" w:rsidRDefault="00012468" w:rsidP="0001246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Charles Deering </w:t>
      </w:r>
      <w:r w:rsidRPr="00012468">
        <w:rPr>
          <w:rFonts w:ascii="Times New Roman" w:hAnsi="Times New Roman"/>
          <w:sz w:val="24"/>
          <w:szCs w:val="24"/>
        </w:rPr>
        <w:t>McCormick Professor of Teaching Excellence</w:t>
      </w:r>
      <w:r>
        <w:rPr>
          <w:rFonts w:ascii="Times New Roman" w:hAnsi="Times New Roman"/>
          <w:sz w:val="24"/>
          <w:szCs w:val="24"/>
        </w:rPr>
        <w:t xml:space="preserve">, Northwestern University, 2016-2019 (university-wide </w:t>
      </w:r>
      <w:r w:rsidR="00FE5089">
        <w:rPr>
          <w:rFonts w:ascii="Times New Roman" w:hAnsi="Times New Roman"/>
          <w:sz w:val="24"/>
          <w:szCs w:val="24"/>
        </w:rPr>
        <w:t xml:space="preserve">teaching </w:t>
      </w:r>
      <w:r>
        <w:rPr>
          <w:rFonts w:ascii="Times New Roman" w:hAnsi="Times New Roman"/>
          <w:sz w:val="24"/>
          <w:szCs w:val="24"/>
        </w:rPr>
        <w:t>award</w:t>
      </w:r>
      <w:r w:rsidR="00787B0A">
        <w:rPr>
          <w:rFonts w:ascii="Times New Roman" w:hAnsi="Times New Roman"/>
          <w:sz w:val="24"/>
          <w:szCs w:val="24"/>
        </w:rPr>
        <w:t xml:space="preserve">, with </w:t>
      </w:r>
      <w:r>
        <w:rPr>
          <w:rFonts w:ascii="Times New Roman" w:hAnsi="Times New Roman"/>
          <w:sz w:val="24"/>
          <w:szCs w:val="24"/>
        </w:rPr>
        <w:t>a three-year term appointment).</w:t>
      </w:r>
    </w:p>
    <w:p w14:paraId="40DD2A06" w14:textId="77777777" w:rsidR="008402CF" w:rsidRDefault="00787B0A" w:rsidP="00787B0A">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Fellow, </w:t>
      </w:r>
      <w:r w:rsidRPr="00787B0A">
        <w:rPr>
          <w:rFonts w:ascii="Times New Roman" w:hAnsi="Times New Roman"/>
          <w:sz w:val="24"/>
          <w:szCs w:val="24"/>
        </w:rPr>
        <w:t>Searle Center for Advancing Learning and Teaching</w:t>
      </w:r>
      <w:r>
        <w:rPr>
          <w:rFonts w:ascii="Times New Roman" w:hAnsi="Times New Roman"/>
          <w:sz w:val="24"/>
          <w:szCs w:val="24"/>
        </w:rPr>
        <w:t>, Northwestern University, 2016-2019.</w:t>
      </w:r>
      <w:r w:rsidR="008402CF" w:rsidRPr="008402CF">
        <w:rPr>
          <w:rFonts w:ascii="Times New Roman" w:hAnsi="Times New Roman"/>
          <w:sz w:val="24"/>
          <w:szCs w:val="24"/>
        </w:rPr>
        <w:t xml:space="preserve"> </w:t>
      </w:r>
    </w:p>
    <w:p w14:paraId="7FA1FA99" w14:textId="77777777" w:rsidR="00787B0A" w:rsidRDefault="008402CF" w:rsidP="00787B0A">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Plenary</w:t>
      </w:r>
      <w:r w:rsidRPr="00302927">
        <w:rPr>
          <w:rFonts w:ascii="Times New Roman" w:hAnsi="Times New Roman"/>
          <w:sz w:val="24"/>
          <w:szCs w:val="24"/>
        </w:rPr>
        <w:t xml:space="preserve"> speaker, </w:t>
      </w:r>
      <w:r>
        <w:rPr>
          <w:rFonts w:ascii="Times New Roman" w:hAnsi="Times New Roman"/>
          <w:sz w:val="24"/>
          <w:szCs w:val="24"/>
        </w:rPr>
        <w:t>biennial Kentucky Conference on Health Communication</w:t>
      </w:r>
      <w:r w:rsidRPr="00302927">
        <w:rPr>
          <w:rFonts w:ascii="Times New Roman" w:hAnsi="Times New Roman"/>
          <w:sz w:val="24"/>
          <w:szCs w:val="24"/>
        </w:rPr>
        <w:t xml:space="preserve">, </w:t>
      </w:r>
      <w:smartTag w:uri="urn:schemas-microsoft-com:office:smarttags" w:element="PlaceType">
        <w:r w:rsidRPr="00302927">
          <w:rPr>
            <w:rFonts w:ascii="Times New Roman" w:hAnsi="Times New Roman"/>
            <w:sz w:val="24"/>
            <w:szCs w:val="24"/>
          </w:rPr>
          <w:t>University</w:t>
        </w:r>
      </w:smartTag>
      <w:r w:rsidRPr="00302927">
        <w:rPr>
          <w:rFonts w:ascii="Times New Roman" w:hAnsi="Times New Roman"/>
          <w:sz w:val="24"/>
          <w:szCs w:val="24"/>
        </w:rPr>
        <w:t xml:space="preserve"> of </w:t>
      </w:r>
      <w:r>
        <w:rPr>
          <w:rFonts w:ascii="Times New Roman" w:hAnsi="Times New Roman"/>
          <w:sz w:val="24"/>
          <w:szCs w:val="24"/>
        </w:rPr>
        <w:t>Kentucky,</w:t>
      </w:r>
      <w:r w:rsidRPr="00302927">
        <w:rPr>
          <w:rFonts w:ascii="Times New Roman" w:hAnsi="Times New Roman"/>
          <w:sz w:val="24"/>
          <w:szCs w:val="24"/>
        </w:rPr>
        <w:t xml:space="preserve"> </w:t>
      </w:r>
      <w:r>
        <w:rPr>
          <w:rFonts w:ascii="Times New Roman" w:hAnsi="Times New Roman"/>
          <w:sz w:val="24"/>
          <w:szCs w:val="24"/>
        </w:rPr>
        <w:t>Lexington, KY, 2014</w:t>
      </w:r>
      <w:r w:rsidRPr="00302927">
        <w:rPr>
          <w:rFonts w:ascii="Times New Roman" w:hAnsi="Times New Roman"/>
          <w:sz w:val="24"/>
          <w:szCs w:val="24"/>
        </w:rPr>
        <w:t>.</w:t>
      </w:r>
    </w:p>
    <w:p w14:paraId="0417B84C" w14:textId="77777777" w:rsidR="00F6623C" w:rsidRPr="00F6623C" w:rsidRDefault="00F6623C" w:rsidP="00F6623C">
      <w:pPr>
        <w:widowControl/>
        <w:suppressLineNumbers/>
        <w:tabs>
          <w:tab w:val="left" w:pos="-720"/>
        </w:tabs>
        <w:suppressAutoHyphens/>
        <w:ind w:left="720" w:hanging="720"/>
        <w:rPr>
          <w:rFonts w:ascii="Times New Roman" w:hAnsi="Times New Roman"/>
          <w:sz w:val="24"/>
          <w:szCs w:val="24"/>
        </w:rPr>
      </w:pPr>
      <w:r w:rsidRPr="00F6623C">
        <w:rPr>
          <w:rFonts w:ascii="Times New Roman" w:hAnsi="Times New Roman"/>
          <w:sz w:val="24"/>
          <w:szCs w:val="24"/>
        </w:rPr>
        <w:t>Galbut Outstanding Faculty Award, School of Communication, Northwestern University, 2010 (</w:t>
      </w:r>
      <w:r w:rsidR="00251018">
        <w:rPr>
          <w:rFonts w:ascii="Times New Roman" w:hAnsi="Times New Roman"/>
          <w:sz w:val="24"/>
          <w:szCs w:val="24"/>
        </w:rPr>
        <w:t xml:space="preserve">for </w:t>
      </w:r>
      <w:r w:rsidR="00C55FA3">
        <w:rPr>
          <w:rFonts w:ascii="Times New Roman" w:hAnsi="Times New Roman"/>
          <w:sz w:val="24"/>
          <w:szCs w:val="24"/>
        </w:rPr>
        <w:t>undergraduate</w:t>
      </w:r>
      <w:r w:rsidR="00251018">
        <w:rPr>
          <w:rFonts w:ascii="Times New Roman" w:hAnsi="Times New Roman"/>
          <w:sz w:val="24"/>
          <w:szCs w:val="24"/>
        </w:rPr>
        <w:t xml:space="preserve"> teaching; </w:t>
      </w:r>
      <w:r w:rsidRPr="00F6623C">
        <w:rPr>
          <w:rFonts w:ascii="Times New Roman" w:hAnsi="Times New Roman"/>
          <w:sz w:val="24"/>
          <w:szCs w:val="24"/>
        </w:rPr>
        <w:t>student-nominated)</w:t>
      </w:r>
      <w:r w:rsidR="00F1730B">
        <w:rPr>
          <w:rFonts w:ascii="Times New Roman" w:hAnsi="Times New Roman"/>
          <w:sz w:val="24"/>
          <w:szCs w:val="24"/>
        </w:rPr>
        <w:t>.</w:t>
      </w:r>
    </w:p>
    <w:p w14:paraId="1D05E0B4" w14:textId="77777777" w:rsidR="00EF3FA7" w:rsidRPr="00EF3FA7" w:rsidRDefault="00B16174" w:rsidP="00F6623C">
      <w:pPr>
        <w:widowControl/>
        <w:suppressLineNumbers/>
        <w:tabs>
          <w:tab w:val="left" w:pos="-720"/>
        </w:tabs>
        <w:suppressAutoHyphens/>
        <w:ind w:left="720" w:hanging="720"/>
        <w:rPr>
          <w:rFonts w:ascii="Times New Roman" w:hAnsi="Times New Roman"/>
          <w:sz w:val="24"/>
          <w:szCs w:val="24"/>
        </w:rPr>
      </w:pPr>
      <w:r w:rsidRPr="00302927">
        <w:rPr>
          <w:rFonts w:ascii="Times New Roman" w:hAnsi="Times New Roman"/>
          <w:sz w:val="24"/>
          <w:szCs w:val="24"/>
        </w:rPr>
        <w:t xml:space="preserve">Keynote speaker, Rhetoric in Society conference, </w:t>
      </w:r>
      <w:smartTag w:uri="urn:schemas-microsoft-com:office:smarttags" w:element="PlaceType">
        <w:r w:rsidRPr="00302927">
          <w:rPr>
            <w:rFonts w:ascii="Times New Roman" w:hAnsi="Times New Roman"/>
            <w:sz w:val="24"/>
            <w:szCs w:val="24"/>
          </w:rPr>
          <w:t>University</w:t>
        </w:r>
      </w:smartTag>
      <w:r w:rsidRPr="00302927">
        <w:rPr>
          <w:rFonts w:ascii="Times New Roman" w:hAnsi="Times New Roman"/>
          <w:sz w:val="24"/>
          <w:szCs w:val="24"/>
        </w:rPr>
        <w:t xml:space="preserve"> of </w:t>
      </w:r>
      <w:smartTag w:uri="urn:schemas-microsoft-com:office:smarttags" w:element="PlaceName">
        <w:r w:rsidRPr="00302927">
          <w:rPr>
            <w:rFonts w:ascii="Times New Roman" w:hAnsi="Times New Roman"/>
            <w:sz w:val="24"/>
            <w:szCs w:val="24"/>
          </w:rPr>
          <w:t>Leiden</w:t>
        </w:r>
      </w:smartTag>
      <w:r w:rsidRPr="00302927">
        <w:rPr>
          <w:rFonts w:ascii="Times New Roman" w:hAnsi="Times New Roman"/>
          <w:sz w:val="24"/>
          <w:szCs w:val="24"/>
        </w:rPr>
        <w:t xml:space="preserve">, </w:t>
      </w:r>
      <w:smartTag w:uri="urn:schemas-microsoft-com:office:smarttags" w:element="City">
        <w:smartTag w:uri="urn:schemas-microsoft-com:office:smarttags" w:element="place">
          <w:r w:rsidRPr="00302927">
            <w:rPr>
              <w:rFonts w:ascii="Times New Roman" w:hAnsi="Times New Roman"/>
              <w:sz w:val="24"/>
              <w:szCs w:val="24"/>
            </w:rPr>
            <w:t>Leiden</w:t>
          </w:r>
        </w:smartTag>
      </w:smartTag>
      <w:r>
        <w:rPr>
          <w:rFonts w:ascii="Times New Roman" w:hAnsi="Times New Roman"/>
          <w:sz w:val="24"/>
          <w:szCs w:val="24"/>
        </w:rPr>
        <w:t xml:space="preserve">, The Netherlands, </w:t>
      </w:r>
      <w:r w:rsidRPr="00302927">
        <w:rPr>
          <w:rFonts w:ascii="Times New Roman" w:hAnsi="Times New Roman"/>
          <w:sz w:val="24"/>
          <w:szCs w:val="24"/>
        </w:rPr>
        <w:t>2009.</w:t>
      </w:r>
    </w:p>
    <w:p w14:paraId="058A0980" w14:textId="77777777" w:rsidR="001203E9" w:rsidRDefault="00EF3FA7" w:rsidP="00B23908">
      <w:pPr>
        <w:widowControl/>
        <w:suppressLineNumbers/>
        <w:tabs>
          <w:tab w:val="left" w:pos="-720"/>
          <w:tab w:val="left" w:pos="0"/>
        </w:tabs>
        <w:suppressAutoHyphens/>
        <w:ind w:left="720" w:hanging="720"/>
        <w:rPr>
          <w:rFonts w:ascii="Times New Roman" w:hAnsi="Times New Roman"/>
          <w:sz w:val="24"/>
          <w:szCs w:val="24"/>
        </w:rPr>
      </w:pPr>
      <w:r w:rsidRPr="00EF3FA7">
        <w:rPr>
          <w:rFonts w:ascii="Times New Roman" w:hAnsi="Times New Roman"/>
          <w:sz w:val="24"/>
          <w:szCs w:val="24"/>
        </w:rPr>
        <w:t>Article</w:t>
      </w:r>
      <w:r w:rsidR="00267E5F">
        <w:rPr>
          <w:rFonts w:ascii="Times New Roman" w:hAnsi="Times New Roman"/>
          <w:sz w:val="24"/>
          <w:szCs w:val="24"/>
        </w:rPr>
        <w:t xml:space="preserve"> of the Year</w:t>
      </w:r>
      <w:r w:rsidRPr="00EF3FA7">
        <w:rPr>
          <w:rFonts w:ascii="Times New Roman" w:hAnsi="Times New Roman"/>
          <w:sz w:val="24"/>
          <w:szCs w:val="24"/>
        </w:rPr>
        <w:t xml:space="preserve"> Award, Health Communication Division, National Communication Association, 2008.</w:t>
      </w:r>
    </w:p>
    <w:p w14:paraId="1B9B1824" w14:textId="77777777" w:rsidR="00BE0096" w:rsidRDefault="00BE0096"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Distinguished Scholar Award, Rhetorical and Communication Theory Division, National Communication Association, 2005.</w:t>
      </w:r>
    </w:p>
    <w:p w14:paraId="27F9F01A"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Best Article Award, International Communication Association, 2004.</w:t>
      </w:r>
    </w:p>
    <w:p w14:paraId="3A7CD2D0"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Distinguished Research Award, International Society for the Study of Argumentation, 2002.</w:t>
      </w:r>
    </w:p>
    <w:p w14:paraId="61B04655"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 xml:space="preserve">John E. Hunter Meta-Analysis Award, </w:t>
      </w:r>
      <w:r w:rsidR="003730B3">
        <w:rPr>
          <w:rFonts w:ascii="Times New Roman" w:hAnsi="Times New Roman"/>
          <w:sz w:val="24"/>
          <w:szCs w:val="24"/>
        </w:rPr>
        <w:t>Information Systems Division</w:t>
      </w:r>
      <w:r w:rsidR="00C61B35">
        <w:rPr>
          <w:rFonts w:ascii="Times New Roman" w:hAnsi="Times New Roman"/>
          <w:sz w:val="24"/>
          <w:szCs w:val="24"/>
        </w:rPr>
        <w:t xml:space="preserve">, </w:t>
      </w:r>
      <w:r>
        <w:rPr>
          <w:rFonts w:ascii="Times New Roman" w:hAnsi="Times New Roman"/>
          <w:sz w:val="24"/>
          <w:szCs w:val="24"/>
        </w:rPr>
        <w:t>International Comm</w:t>
      </w:r>
      <w:r w:rsidR="00C61B35">
        <w:rPr>
          <w:rFonts w:ascii="Times New Roman" w:hAnsi="Times New Roman"/>
          <w:sz w:val="24"/>
          <w:szCs w:val="24"/>
        </w:rPr>
        <w:t>unication Association</w:t>
      </w:r>
      <w:r>
        <w:rPr>
          <w:rFonts w:ascii="Times New Roman" w:hAnsi="Times New Roman"/>
          <w:sz w:val="24"/>
          <w:szCs w:val="24"/>
        </w:rPr>
        <w:t>, 2000.</w:t>
      </w:r>
    </w:p>
    <w:p w14:paraId="428723BD"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University of Illinois College of Liberal Arts and Sciences Humanities Award for Excellence in Teaching, 1999.</w:t>
      </w:r>
    </w:p>
    <w:p w14:paraId="5572E2F9" w14:textId="77777777" w:rsidR="001203E9" w:rsidRDefault="001203E9" w:rsidP="00B23908">
      <w:pPr>
        <w:pStyle w:val="BodyTextIndent2"/>
        <w:widowControl/>
        <w:suppressLineNumbers/>
        <w:rPr>
          <w:rFonts w:ascii="Times New Roman" w:hAnsi="Times New Roman"/>
          <w:sz w:val="24"/>
          <w:szCs w:val="24"/>
        </w:rPr>
      </w:pPr>
      <w:r>
        <w:rPr>
          <w:rFonts w:ascii="Times New Roman" w:hAnsi="Times New Roman"/>
          <w:sz w:val="24"/>
          <w:szCs w:val="24"/>
        </w:rPr>
        <w:t>Lambda Pi Eta Teaching Award (from U</w:t>
      </w:r>
      <w:r w:rsidR="00DA63DA">
        <w:rPr>
          <w:rFonts w:ascii="Times New Roman" w:hAnsi="Times New Roman"/>
          <w:sz w:val="24"/>
          <w:szCs w:val="24"/>
        </w:rPr>
        <w:t xml:space="preserve">niversity of Illinois </w:t>
      </w:r>
      <w:r>
        <w:rPr>
          <w:rFonts w:ascii="Times New Roman" w:hAnsi="Times New Roman"/>
          <w:sz w:val="24"/>
          <w:szCs w:val="24"/>
        </w:rPr>
        <w:t xml:space="preserve">chapter of national disciplinary undergraduate honors association, for undergraduate teaching), 1995. </w:t>
      </w:r>
    </w:p>
    <w:p w14:paraId="337A5814"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Keynote speaker, Third International Conference on Argumentation, International Society for the Study of Argumentation, 1994.</w:t>
      </w:r>
    </w:p>
    <w:p w14:paraId="7791C723"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Charles H. Woolbert Research Award, National Communication Association, 1986.</w:t>
      </w:r>
    </w:p>
    <w:p w14:paraId="2E917BAF"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Golden Anniversary Monograph Award, National Communication Association, 1982.</w:t>
      </w:r>
    </w:p>
    <w:p w14:paraId="1E42A6B1"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N</w:t>
      </w:r>
      <w:r w:rsidR="003B454F">
        <w:rPr>
          <w:rFonts w:ascii="Times New Roman" w:hAnsi="Times New Roman"/>
          <w:sz w:val="24"/>
          <w:szCs w:val="24"/>
        </w:rPr>
        <w:t xml:space="preserve">amed to University of Illinois </w:t>
      </w:r>
      <w:r w:rsidR="004846E6">
        <w:rPr>
          <w:rFonts w:ascii="Times New Roman" w:hAnsi="Times New Roman"/>
          <w:sz w:val="24"/>
          <w:szCs w:val="24"/>
        </w:rPr>
        <w:t>“</w:t>
      </w:r>
      <w:r>
        <w:rPr>
          <w:rFonts w:ascii="Times New Roman" w:hAnsi="Times New Roman"/>
          <w:sz w:val="24"/>
          <w:szCs w:val="24"/>
        </w:rPr>
        <w:t xml:space="preserve">Incomplete List of Teachers Ranked </w:t>
      </w:r>
      <w:r w:rsidR="003B454F">
        <w:rPr>
          <w:rFonts w:ascii="Times New Roman" w:hAnsi="Times New Roman"/>
          <w:sz w:val="24"/>
          <w:szCs w:val="24"/>
        </w:rPr>
        <w:t>as Excellent by Their Students,</w:t>
      </w:r>
      <w:r w:rsidR="004846E6">
        <w:rPr>
          <w:rFonts w:ascii="Times New Roman" w:hAnsi="Times New Roman"/>
          <w:sz w:val="24"/>
          <w:szCs w:val="24"/>
        </w:rPr>
        <w:t>”</w:t>
      </w:r>
      <w:r>
        <w:rPr>
          <w:rFonts w:ascii="Times New Roman" w:hAnsi="Times New Roman"/>
          <w:sz w:val="24"/>
          <w:szCs w:val="24"/>
        </w:rPr>
        <w:t xml:space="preserve"> 1981, 1982, 1984, 1985, 1986, 1987, 1988, 1989, 1990, 1991, 1992, 1993, 1994, 1995, 1996, 1997, 1998, 1999, 2000, 2001, 2002, 2003, 2004.</w:t>
      </w:r>
    </w:p>
    <w:p w14:paraId="7E019E07"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Outstanding Young Teacher Award, Central Sta</w:t>
      </w:r>
      <w:r w:rsidR="00EB5430">
        <w:rPr>
          <w:rFonts w:ascii="Times New Roman" w:hAnsi="Times New Roman"/>
          <w:sz w:val="24"/>
          <w:szCs w:val="24"/>
        </w:rPr>
        <w:t xml:space="preserve">tes Communication Association, </w:t>
      </w:r>
      <w:r>
        <w:rPr>
          <w:rFonts w:ascii="Times New Roman" w:hAnsi="Times New Roman"/>
          <w:sz w:val="24"/>
          <w:szCs w:val="24"/>
        </w:rPr>
        <w:t xml:space="preserve">1978. </w:t>
      </w:r>
    </w:p>
    <w:p w14:paraId="1F18688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Daniel Rohrer Memorial Research Award, American Forensic Association, 1977.</w:t>
      </w:r>
    </w:p>
    <w:p w14:paraId="066FECBA"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University of Illinois Graduate Fellowship, 1972</w:t>
      </w:r>
      <w:r>
        <w:rPr>
          <w:rFonts w:ascii="Times New Roman" w:hAnsi="Times New Roman"/>
          <w:sz w:val="24"/>
          <w:szCs w:val="24"/>
        </w:rPr>
        <w:noBreakHyphen/>
        <w:t>1974.</w:t>
      </w:r>
    </w:p>
    <w:p w14:paraId="0ED94695"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Edmund J. James Scholar (undergraduate honors program), University of Illinois, 1968</w:t>
      </w:r>
      <w:r>
        <w:rPr>
          <w:rFonts w:ascii="Times New Roman" w:hAnsi="Times New Roman"/>
          <w:sz w:val="24"/>
          <w:szCs w:val="24"/>
        </w:rPr>
        <w:noBreakHyphen/>
        <w:t>1972.</w:t>
      </w:r>
    </w:p>
    <w:p w14:paraId="40757FA5" w14:textId="77777777" w:rsidR="001203E9" w:rsidRDefault="001203E9" w:rsidP="00B23908">
      <w:pPr>
        <w:widowControl/>
        <w:suppressLineNumbers/>
        <w:tabs>
          <w:tab w:val="left" w:pos="-720"/>
        </w:tabs>
        <w:suppressAutoHyphens/>
        <w:rPr>
          <w:rFonts w:ascii="Times New Roman" w:hAnsi="Times New Roman"/>
          <w:sz w:val="24"/>
          <w:szCs w:val="24"/>
        </w:rPr>
      </w:pPr>
    </w:p>
    <w:p w14:paraId="76AEBBA6" w14:textId="77777777" w:rsidR="00246EF6" w:rsidRDefault="00246EF6" w:rsidP="00B23908">
      <w:pPr>
        <w:widowControl/>
        <w:suppressLineNumbers/>
        <w:tabs>
          <w:tab w:val="left" w:pos="-720"/>
        </w:tabs>
        <w:suppressAutoHyphens/>
        <w:rPr>
          <w:rFonts w:ascii="Times New Roman" w:hAnsi="Times New Roman"/>
          <w:sz w:val="24"/>
          <w:szCs w:val="24"/>
        </w:rPr>
      </w:pPr>
    </w:p>
    <w:p w14:paraId="2861BFEC" w14:textId="77777777" w:rsidR="001203E9" w:rsidRDefault="000F7972"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t xml:space="preserve">Academic </w:t>
      </w:r>
      <w:r w:rsidR="001203E9">
        <w:rPr>
          <w:rFonts w:ascii="Times New Roman" w:hAnsi="Times New Roman"/>
          <w:sz w:val="24"/>
          <w:szCs w:val="24"/>
          <w:u w:val="single"/>
        </w:rPr>
        <w:t>Publications</w:t>
      </w:r>
    </w:p>
    <w:p w14:paraId="72D4234D" w14:textId="77777777" w:rsidR="00DF6444" w:rsidRDefault="00DF6444" w:rsidP="00DF6444">
      <w:pPr>
        <w:widowControl/>
        <w:suppressLineNumbers/>
        <w:tabs>
          <w:tab w:val="left" w:pos="-720"/>
        </w:tabs>
        <w:suppressAutoHyphens/>
        <w:ind w:left="720" w:hanging="720"/>
        <w:rPr>
          <w:rFonts w:ascii="Times New Roman" w:hAnsi="Times New Roman"/>
          <w:sz w:val="24"/>
          <w:szCs w:val="24"/>
        </w:rPr>
      </w:pPr>
    </w:p>
    <w:p w14:paraId="0DF60329" w14:textId="77777777" w:rsidR="00972C21" w:rsidRDefault="00972C21" w:rsidP="00972C21">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(in press). Persuasion. In O. D. W. Hargie (Ed.),</w:t>
      </w:r>
      <w:r>
        <w:rPr>
          <w:rFonts w:ascii="Times New Roman" w:hAnsi="Times New Roman"/>
          <w:i/>
          <w:iCs/>
          <w:sz w:val="24"/>
          <w:szCs w:val="24"/>
        </w:rPr>
        <w:t xml:space="preserve"> Handbook of communication skills</w:t>
      </w:r>
      <w:r>
        <w:rPr>
          <w:rFonts w:ascii="Times New Roman" w:hAnsi="Times New Roman"/>
          <w:sz w:val="24"/>
          <w:szCs w:val="24"/>
        </w:rPr>
        <w:t xml:space="preserve"> (5th ed.). Routledge.</w:t>
      </w:r>
    </w:p>
    <w:p w14:paraId="5A8BCF3F" w14:textId="77777777" w:rsidR="00100050" w:rsidRDefault="00100050" w:rsidP="00972C21">
      <w:pPr>
        <w:widowControl/>
        <w:suppressLineNumbers/>
        <w:tabs>
          <w:tab w:val="left" w:pos="-720"/>
        </w:tabs>
        <w:suppressAutoHyphens/>
        <w:ind w:left="720" w:hanging="720"/>
        <w:rPr>
          <w:rFonts w:ascii="Times New Roman" w:hAnsi="Times New Roman"/>
          <w:sz w:val="24"/>
          <w:szCs w:val="24"/>
        </w:rPr>
      </w:pPr>
    </w:p>
    <w:p w14:paraId="101CEC2A" w14:textId="0CA311BD" w:rsidR="00100050" w:rsidRDefault="00285D33" w:rsidP="00100050">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Hornikx, J., </w:t>
      </w:r>
      <w:r w:rsidR="00100050">
        <w:rPr>
          <w:rFonts w:ascii="Times New Roman" w:hAnsi="Times New Roman"/>
          <w:sz w:val="24"/>
          <w:szCs w:val="24"/>
        </w:rPr>
        <w:t xml:space="preserve">Janssen, A., &amp; O’Keefe, D. J. (in press). </w:t>
      </w:r>
      <w:r w:rsidR="00100050" w:rsidRPr="00100050">
        <w:rPr>
          <w:rFonts w:ascii="Times New Roman" w:hAnsi="Times New Roman"/>
          <w:sz w:val="24"/>
          <w:szCs w:val="24"/>
        </w:rPr>
        <w:t>Cultural value adaptation in advertising is effective, but not dependable: A meta-analysis of 25 years of experimental research</w:t>
      </w:r>
      <w:r w:rsidR="00100050">
        <w:rPr>
          <w:rFonts w:ascii="Times New Roman" w:hAnsi="Times New Roman"/>
          <w:sz w:val="24"/>
          <w:szCs w:val="24"/>
        </w:rPr>
        <w:t xml:space="preserve">. </w:t>
      </w:r>
      <w:r w:rsidR="00100050">
        <w:rPr>
          <w:rFonts w:ascii="Times New Roman" w:hAnsi="Times New Roman"/>
          <w:i/>
          <w:iCs/>
          <w:sz w:val="24"/>
          <w:szCs w:val="24"/>
        </w:rPr>
        <w:t>International Journal of Business Communication.</w:t>
      </w:r>
      <w:r w:rsidR="00100050">
        <w:rPr>
          <w:rFonts w:ascii="Times New Roman" w:hAnsi="Times New Roman"/>
          <w:sz w:val="24"/>
          <w:szCs w:val="24"/>
        </w:rPr>
        <w:t xml:space="preserve">  </w:t>
      </w:r>
    </w:p>
    <w:p w14:paraId="0FCE7F9D" w14:textId="77777777" w:rsidR="00285D33" w:rsidRPr="003C4FE2" w:rsidRDefault="00285D33" w:rsidP="00100050">
      <w:pPr>
        <w:widowControl/>
        <w:suppressLineNumbers/>
        <w:tabs>
          <w:tab w:val="left" w:pos="-720"/>
        </w:tabs>
        <w:suppressAutoHyphens/>
        <w:ind w:left="720" w:hanging="720"/>
        <w:rPr>
          <w:rFonts w:ascii="Times New Roman" w:hAnsi="Times New Roman"/>
          <w:iCs/>
          <w:sz w:val="24"/>
          <w:szCs w:val="24"/>
        </w:rPr>
      </w:pPr>
    </w:p>
    <w:p w14:paraId="337FD6EA" w14:textId="3C5CB23B" w:rsidR="00285D33" w:rsidRPr="003C4FE2" w:rsidRDefault="00285D33" w:rsidP="00285D33">
      <w:pPr>
        <w:widowControl/>
        <w:suppressLineNumbers/>
        <w:tabs>
          <w:tab w:val="left" w:pos="-720"/>
        </w:tabs>
        <w:suppressAutoHyphens/>
        <w:ind w:left="720" w:hanging="720"/>
        <w:rPr>
          <w:rFonts w:ascii="Times New Roman" w:hAnsi="Times New Roman"/>
          <w:iCs/>
          <w:sz w:val="24"/>
          <w:szCs w:val="24"/>
        </w:rPr>
      </w:pPr>
      <w:r>
        <w:rPr>
          <w:rFonts w:ascii="Times New Roman" w:hAnsi="Times New Roman"/>
          <w:sz w:val="24"/>
          <w:szCs w:val="24"/>
        </w:rPr>
        <w:t>O’Keefe, D. J. (</w:t>
      </w:r>
      <w:r>
        <w:rPr>
          <w:rFonts w:ascii="Times New Roman" w:hAnsi="Times New Roman"/>
          <w:sz w:val="24"/>
          <w:szCs w:val="24"/>
        </w:rPr>
        <w:t>2023</w:t>
      </w:r>
      <w:r>
        <w:rPr>
          <w:rFonts w:ascii="Times New Roman" w:hAnsi="Times New Roman"/>
          <w:sz w:val="24"/>
          <w:szCs w:val="24"/>
        </w:rPr>
        <w:t xml:space="preserve">). </w:t>
      </w:r>
      <w:r w:rsidRPr="00DF6444">
        <w:rPr>
          <w:rFonts w:ascii="Times New Roman" w:hAnsi="Times New Roman"/>
          <w:sz w:val="24"/>
          <w:szCs w:val="24"/>
        </w:rPr>
        <w:t>Comparison conditions in research on persuasive message effects:</w:t>
      </w:r>
      <w:r>
        <w:rPr>
          <w:rFonts w:ascii="Times New Roman" w:hAnsi="Times New Roman"/>
          <w:sz w:val="24"/>
          <w:szCs w:val="24"/>
        </w:rPr>
        <w:t xml:space="preserve"> A</w:t>
      </w:r>
      <w:r w:rsidRPr="00DF6444">
        <w:rPr>
          <w:rFonts w:ascii="Times New Roman" w:hAnsi="Times New Roman"/>
          <w:sz w:val="24"/>
          <w:szCs w:val="24"/>
        </w:rPr>
        <w:t>ligning evidence and claims about persuasiveness</w:t>
      </w:r>
      <w:r>
        <w:rPr>
          <w:rFonts w:ascii="Times New Roman" w:hAnsi="Times New Roman"/>
          <w:sz w:val="24"/>
          <w:szCs w:val="24"/>
        </w:rPr>
        <w:t xml:space="preserve">.  </w:t>
      </w:r>
      <w:r>
        <w:rPr>
          <w:rFonts w:ascii="Times New Roman" w:hAnsi="Times New Roman"/>
          <w:i/>
          <w:sz w:val="24"/>
          <w:szCs w:val="24"/>
        </w:rPr>
        <w:t>Communication Methods and Measures</w:t>
      </w:r>
      <w:r>
        <w:rPr>
          <w:rFonts w:ascii="Times New Roman" w:hAnsi="Times New Roman"/>
          <w:i/>
          <w:sz w:val="24"/>
          <w:szCs w:val="24"/>
        </w:rPr>
        <w:t>, 17</w:t>
      </w:r>
      <w:r>
        <w:rPr>
          <w:rFonts w:ascii="Times New Roman" w:hAnsi="Times New Roman"/>
          <w:iCs/>
          <w:sz w:val="24"/>
          <w:szCs w:val="24"/>
        </w:rPr>
        <w:t>(3), 187-204</w:t>
      </w:r>
      <w:r>
        <w:rPr>
          <w:rFonts w:ascii="Times New Roman" w:hAnsi="Times New Roman"/>
          <w:i/>
          <w:sz w:val="24"/>
          <w:szCs w:val="24"/>
        </w:rPr>
        <w:t>.</w:t>
      </w:r>
      <w:r>
        <w:rPr>
          <w:rFonts w:ascii="Times New Roman" w:hAnsi="Times New Roman"/>
          <w:iCs/>
          <w:sz w:val="24"/>
          <w:szCs w:val="24"/>
        </w:rPr>
        <w:t xml:space="preserve"> </w:t>
      </w:r>
      <w:r w:rsidRPr="0085594C">
        <w:rPr>
          <w:rFonts w:ascii="Times New Roman" w:hAnsi="Times New Roman"/>
          <w:iCs/>
          <w:sz w:val="24"/>
          <w:szCs w:val="24"/>
        </w:rPr>
        <w:t>https://doi.org/10.1080/19312458.2023.2214949</w:t>
      </w:r>
    </w:p>
    <w:p w14:paraId="7DCB7A69" w14:textId="77777777" w:rsidR="003C4FE2" w:rsidRDefault="003C4FE2" w:rsidP="003C4FE2">
      <w:pPr>
        <w:widowControl/>
        <w:suppressLineNumbers/>
        <w:tabs>
          <w:tab w:val="left" w:pos="-720"/>
        </w:tabs>
        <w:suppressAutoHyphens/>
        <w:ind w:left="720" w:hanging="720"/>
        <w:rPr>
          <w:rFonts w:ascii="Times New Roman" w:hAnsi="Times New Roman"/>
          <w:sz w:val="24"/>
          <w:szCs w:val="24"/>
        </w:rPr>
      </w:pPr>
    </w:p>
    <w:p w14:paraId="0E69EF38" w14:textId="79F8469C" w:rsidR="003C4FE2" w:rsidRPr="003C4FE2" w:rsidRDefault="003C4FE2" w:rsidP="003C4FE2">
      <w:pPr>
        <w:widowControl/>
        <w:suppressLineNumbers/>
        <w:tabs>
          <w:tab w:val="left" w:pos="-720"/>
        </w:tabs>
        <w:suppressAutoHyphens/>
        <w:ind w:left="720" w:hanging="720"/>
        <w:rPr>
          <w:rFonts w:ascii="Times New Roman" w:hAnsi="Times New Roman"/>
          <w:iCs/>
          <w:sz w:val="24"/>
          <w:szCs w:val="24"/>
        </w:rPr>
      </w:pPr>
      <w:bookmarkStart w:id="0" w:name="_Hlk137108047"/>
      <w:bookmarkStart w:id="1" w:name="_Hlk137106878"/>
      <w:r>
        <w:rPr>
          <w:rFonts w:ascii="Times New Roman" w:hAnsi="Times New Roman"/>
          <w:sz w:val="24"/>
          <w:szCs w:val="24"/>
        </w:rPr>
        <w:t>O’Keefe, D. J. (</w:t>
      </w:r>
      <w:r w:rsidR="00972C21">
        <w:rPr>
          <w:rFonts w:ascii="Times New Roman" w:hAnsi="Times New Roman"/>
          <w:sz w:val="24"/>
          <w:szCs w:val="24"/>
        </w:rPr>
        <w:t>2023</w:t>
      </w:r>
      <w:r>
        <w:rPr>
          <w:rFonts w:ascii="Times New Roman" w:hAnsi="Times New Roman"/>
          <w:sz w:val="24"/>
          <w:szCs w:val="24"/>
        </w:rPr>
        <w:t xml:space="preserve">). </w:t>
      </w:r>
      <w:r w:rsidRPr="003C4FE2">
        <w:rPr>
          <w:rFonts w:ascii="Times New Roman" w:hAnsi="Times New Roman"/>
          <w:sz w:val="24"/>
          <w:szCs w:val="24"/>
        </w:rPr>
        <w:t xml:space="preserve">Commentary on “Do vaping prevention messages impact adolescents and young adults? </w:t>
      </w:r>
      <w:r>
        <w:rPr>
          <w:rFonts w:ascii="Times New Roman" w:hAnsi="Times New Roman"/>
          <w:sz w:val="24"/>
          <w:szCs w:val="24"/>
        </w:rPr>
        <w:t>A</w:t>
      </w:r>
      <w:r w:rsidRPr="003C4FE2">
        <w:rPr>
          <w:rFonts w:ascii="Times New Roman" w:hAnsi="Times New Roman"/>
          <w:sz w:val="24"/>
          <w:szCs w:val="24"/>
        </w:rPr>
        <w:t xml:space="preserve"> meta-analysis of experimental studies</w:t>
      </w:r>
      <w:r>
        <w:rPr>
          <w:rFonts w:ascii="Times New Roman" w:hAnsi="Times New Roman"/>
          <w:sz w:val="24"/>
          <w:szCs w:val="24"/>
        </w:rPr>
        <w:t>.</w:t>
      </w:r>
      <w:r w:rsidRPr="003C4FE2">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Health Communication</w:t>
      </w:r>
      <w:r w:rsidR="00972C21">
        <w:rPr>
          <w:rFonts w:ascii="Times New Roman" w:hAnsi="Times New Roman"/>
          <w:i/>
          <w:sz w:val="24"/>
          <w:szCs w:val="24"/>
        </w:rPr>
        <w:t>, 38</w:t>
      </w:r>
      <w:r w:rsidR="00972C21">
        <w:rPr>
          <w:rFonts w:ascii="Times New Roman" w:hAnsi="Times New Roman"/>
          <w:iCs/>
          <w:sz w:val="24"/>
          <w:szCs w:val="24"/>
        </w:rPr>
        <w:t>(8), 1723-1726</w:t>
      </w:r>
      <w:r>
        <w:rPr>
          <w:rFonts w:ascii="Times New Roman" w:hAnsi="Times New Roman"/>
          <w:i/>
          <w:sz w:val="24"/>
          <w:szCs w:val="24"/>
        </w:rPr>
        <w:t>.</w:t>
      </w:r>
      <w:r>
        <w:rPr>
          <w:rFonts w:ascii="Times New Roman" w:hAnsi="Times New Roman"/>
          <w:iCs/>
          <w:sz w:val="24"/>
          <w:szCs w:val="24"/>
        </w:rPr>
        <w:t xml:space="preserve"> </w:t>
      </w:r>
      <w:r w:rsidR="00DF6444" w:rsidRPr="00AB62CE">
        <w:rPr>
          <w:rFonts w:ascii="Times New Roman" w:hAnsi="Times New Roman"/>
          <w:iCs/>
          <w:sz w:val="24"/>
          <w:szCs w:val="24"/>
        </w:rPr>
        <w:t>https://doi.org/10.1080/10410236.2023.2212467</w:t>
      </w:r>
      <w:bookmarkEnd w:id="0"/>
      <w:r w:rsidR="00DF6444">
        <w:rPr>
          <w:rFonts w:ascii="Times New Roman" w:hAnsi="Times New Roman"/>
          <w:iCs/>
          <w:sz w:val="24"/>
          <w:szCs w:val="24"/>
        </w:rPr>
        <w:t xml:space="preserve"> </w:t>
      </w:r>
    </w:p>
    <w:bookmarkEnd w:id="1"/>
    <w:p w14:paraId="2BB75BED" w14:textId="77777777" w:rsidR="00003A15" w:rsidRPr="00003A15" w:rsidRDefault="00003A15" w:rsidP="00003A15">
      <w:pPr>
        <w:widowControl/>
        <w:suppressLineNumbers/>
        <w:tabs>
          <w:tab w:val="left" w:pos="-720"/>
        </w:tabs>
        <w:suppressAutoHyphens/>
        <w:ind w:left="720" w:hanging="720"/>
        <w:rPr>
          <w:rFonts w:ascii="Times New Roman" w:hAnsi="Times New Roman"/>
          <w:iCs/>
          <w:sz w:val="24"/>
          <w:szCs w:val="24"/>
        </w:rPr>
      </w:pPr>
    </w:p>
    <w:p w14:paraId="039E4A90" w14:textId="58AE2DC1" w:rsidR="00E36527" w:rsidRDefault="00E36527" w:rsidP="00A57028">
      <w:pPr>
        <w:widowControl/>
        <w:suppressLineNumbers/>
        <w:tabs>
          <w:tab w:val="left" w:pos="-720"/>
        </w:tabs>
        <w:suppressAutoHyphens/>
        <w:ind w:left="720" w:hanging="720"/>
        <w:rPr>
          <w:rFonts w:ascii="Times New Roman" w:hAnsi="Times New Roman"/>
          <w:sz w:val="24"/>
          <w:szCs w:val="24"/>
        </w:rPr>
      </w:pPr>
      <w:r w:rsidRPr="00E36527">
        <w:rPr>
          <w:rFonts w:ascii="Times New Roman" w:hAnsi="Times New Roman"/>
          <w:sz w:val="24"/>
          <w:szCs w:val="24"/>
        </w:rPr>
        <w:t>Hoeken, H., &amp; O’Keefe, D. J. (</w:t>
      </w:r>
      <w:r w:rsidR="003B68C0">
        <w:rPr>
          <w:rFonts w:ascii="Times New Roman" w:hAnsi="Times New Roman"/>
          <w:sz w:val="24"/>
          <w:szCs w:val="24"/>
        </w:rPr>
        <w:t>2022</w:t>
      </w:r>
      <w:r w:rsidRPr="00E36527">
        <w:rPr>
          <w:rFonts w:ascii="Times New Roman" w:hAnsi="Times New Roman"/>
          <w:sz w:val="24"/>
          <w:szCs w:val="24"/>
        </w:rPr>
        <w:t xml:space="preserve">). The reconstructability of persuasive message variables affects the variability of experimental effect sizes: Evidence and implications. </w:t>
      </w:r>
      <w:r w:rsidRPr="00E36527">
        <w:rPr>
          <w:rFonts w:ascii="Times New Roman" w:hAnsi="Times New Roman"/>
          <w:i/>
          <w:sz w:val="24"/>
          <w:szCs w:val="24"/>
        </w:rPr>
        <w:t>Human Communication Research</w:t>
      </w:r>
      <w:r w:rsidR="003B68C0">
        <w:rPr>
          <w:rFonts w:ascii="Times New Roman" w:hAnsi="Times New Roman"/>
          <w:i/>
          <w:sz w:val="24"/>
          <w:szCs w:val="24"/>
        </w:rPr>
        <w:t>, 48</w:t>
      </w:r>
      <w:r w:rsidR="003B68C0">
        <w:rPr>
          <w:rFonts w:ascii="Times New Roman" w:hAnsi="Times New Roman"/>
          <w:iCs/>
          <w:sz w:val="24"/>
          <w:szCs w:val="24"/>
        </w:rPr>
        <w:t>(4), 543-552</w:t>
      </w:r>
      <w:r w:rsidRPr="00E36527">
        <w:rPr>
          <w:rFonts w:ascii="Times New Roman" w:hAnsi="Times New Roman"/>
          <w:i/>
          <w:sz w:val="24"/>
          <w:szCs w:val="24"/>
        </w:rPr>
        <w:t>.</w:t>
      </w:r>
      <w:r w:rsidRPr="00E36527">
        <w:rPr>
          <w:rFonts w:ascii="Times New Roman" w:hAnsi="Times New Roman"/>
          <w:sz w:val="24"/>
          <w:szCs w:val="24"/>
        </w:rPr>
        <w:t xml:space="preserve"> </w:t>
      </w:r>
      <w:r w:rsidR="00716C4F" w:rsidRPr="00716C4F">
        <w:rPr>
          <w:rFonts w:ascii="Times New Roman" w:hAnsi="Times New Roman"/>
          <w:sz w:val="24"/>
          <w:szCs w:val="24"/>
        </w:rPr>
        <w:t>https://doi.org/10.1093/hcr/hqac015</w:t>
      </w:r>
      <w:r w:rsidR="0042299A">
        <w:rPr>
          <w:rFonts w:ascii="Times New Roman" w:hAnsi="Times New Roman"/>
          <w:sz w:val="24"/>
          <w:szCs w:val="24"/>
        </w:rPr>
        <w:t xml:space="preserve"> </w:t>
      </w:r>
    </w:p>
    <w:p w14:paraId="6A9F18DA" w14:textId="77777777" w:rsidR="00E36527" w:rsidRDefault="00E36527" w:rsidP="00A57028">
      <w:pPr>
        <w:widowControl/>
        <w:suppressLineNumbers/>
        <w:tabs>
          <w:tab w:val="left" w:pos="-720"/>
        </w:tabs>
        <w:suppressAutoHyphens/>
        <w:ind w:left="720" w:hanging="720"/>
        <w:rPr>
          <w:rFonts w:ascii="Times New Roman" w:hAnsi="Times New Roman"/>
          <w:sz w:val="24"/>
          <w:szCs w:val="24"/>
        </w:rPr>
      </w:pPr>
    </w:p>
    <w:p w14:paraId="74895948" w14:textId="77777777" w:rsidR="00882EA2" w:rsidRDefault="00D7392F" w:rsidP="00A57028">
      <w:pPr>
        <w:widowControl/>
        <w:suppressLineNumbers/>
        <w:tabs>
          <w:tab w:val="left" w:pos="-720"/>
        </w:tabs>
        <w:suppressAutoHyphens/>
        <w:ind w:left="720" w:hanging="720"/>
        <w:rPr>
          <w:rFonts w:ascii="Times New Roman" w:hAnsi="Times New Roman"/>
          <w:sz w:val="24"/>
          <w:szCs w:val="24"/>
        </w:rPr>
      </w:pPr>
      <w:r w:rsidRPr="00780608">
        <w:rPr>
          <w:rFonts w:ascii="Times New Roman" w:hAnsi="Times New Roman"/>
          <w:sz w:val="24"/>
          <w:szCs w:val="24"/>
        </w:rPr>
        <w:t>O’Keefe, D. J., &amp; Hoeken, H. (</w:t>
      </w:r>
      <w:r w:rsidR="001E7768">
        <w:rPr>
          <w:rFonts w:ascii="Times New Roman" w:hAnsi="Times New Roman"/>
          <w:sz w:val="24"/>
          <w:szCs w:val="24"/>
        </w:rPr>
        <w:t>2021</w:t>
      </w:r>
      <w:r w:rsidRPr="00780608">
        <w:rPr>
          <w:rFonts w:ascii="Times New Roman" w:hAnsi="Times New Roman"/>
          <w:sz w:val="24"/>
          <w:szCs w:val="24"/>
        </w:rPr>
        <w:t xml:space="preserve">). Message design choices don’t make much difference to persuasiveness and can’t be counted on—not even when moderating conditions are specified. </w:t>
      </w:r>
      <w:r w:rsidRPr="00780608">
        <w:rPr>
          <w:rFonts w:ascii="Times New Roman" w:hAnsi="Times New Roman"/>
          <w:i/>
          <w:sz w:val="24"/>
          <w:szCs w:val="24"/>
        </w:rPr>
        <w:t>Frontiers in Psychology</w:t>
      </w:r>
      <w:r w:rsidR="001E7768">
        <w:rPr>
          <w:rFonts w:ascii="Times New Roman" w:hAnsi="Times New Roman"/>
          <w:i/>
          <w:sz w:val="24"/>
          <w:szCs w:val="24"/>
        </w:rPr>
        <w:t>, 12</w:t>
      </w:r>
      <w:r w:rsidR="001E7768">
        <w:rPr>
          <w:rFonts w:ascii="Times New Roman" w:hAnsi="Times New Roman"/>
          <w:sz w:val="24"/>
          <w:szCs w:val="24"/>
        </w:rPr>
        <w:t>, 2533</w:t>
      </w:r>
      <w:r w:rsidRPr="00780608">
        <w:rPr>
          <w:rFonts w:ascii="Times New Roman" w:hAnsi="Times New Roman"/>
          <w:i/>
          <w:sz w:val="24"/>
          <w:szCs w:val="24"/>
        </w:rPr>
        <w:t>.</w:t>
      </w:r>
      <w:r w:rsidRPr="00780608">
        <w:rPr>
          <w:rFonts w:ascii="Times New Roman" w:hAnsi="Times New Roman"/>
          <w:sz w:val="24"/>
          <w:szCs w:val="24"/>
        </w:rPr>
        <w:t xml:space="preserve"> </w:t>
      </w:r>
      <w:r w:rsidRPr="0021784B">
        <w:rPr>
          <w:rFonts w:ascii="Times New Roman" w:hAnsi="Times New Roman"/>
          <w:sz w:val="24"/>
          <w:szCs w:val="24"/>
        </w:rPr>
        <w:t>https://doi.org/10.3389/fpsyg.2021.664160</w:t>
      </w:r>
      <w:r>
        <w:rPr>
          <w:rFonts w:ascii="Times New Roman" w:hAnsi="Times New Roman"/>
          <w:sz w:val="24"/>
          <w:szCs w:val="24"/>
        </w:rPr>
        <w:t xml:space="preserve"> </w:t>
      </w:r>
      <w:r w:rsidR="00E36527">
        <w:rPr>
          <w:rFonts w:ascii="Times New Roman" w:hAnsi="Times New Roman"/>
          <w:sz w:val="24"/>
          <w:szCs w:val="24"/>
        </w:rPr>
        <w:t>(</w:t>
      </w:r>
      <w:r w:rsidR="00E36527" w:rsidRPr="00192C53">
        <w:rPr>
          <w:rFonts w:ascii="Times New Roman" w:hAnsi="Times New Roman"/>
          <w:b/>
          <w:sz w:val="24"/>
          <w:szCs w:val="24"/>
        </w:rPr>
        <w:t>Received</w:t>
      </w:r>
      <w:r w:rsidR="00E36527">
        <w:rPr>
          <w:rFonts w:ascii="Times New Roman" w:hAnsi="Times New Roman"/>
          <w:sz w:val="24"/>
          <w:szCs w:val="24"/>
        </w:rPr>
        <w:t xml:space="preserve"> the John E. Hunter Meta-Analysis Award, </w:t>
      </w:r>
      <w:r w:rsidR="00856B11">
        <w:rPr>
          <w:rFonts w:ascii="Times New Roman" w:hAnsi="Times New Roman"/>
          <w:sz w:val="24"/>
          <w:szCs w:val="24"/>
        </w:rPr>
        <w:t xml:space="preserve">Information Systems Division, </w:t>
      </w:r>
      <w:r w:rsidR="00E36527">
        <w:rPr>
          <w:rFonts w:ascii="Times New Roman" w:hAnsi="Times New Roman"/>
          <w:sz w:val="24"/>
          <w:szCs w:val="24"/>
        </w:rPr>
        <w:t>International Communication Association, 2022.)</w:t>
      </w:r>
    </w:p>
    <w:p w14:paraId="5433032F" w14:textId="1F36E184" w:rsidR="00D7392F" w:rsidRDefault="00D7392F" w:rsidP="00A57028">
      <w:pPr>
        <w:widowControl/>
        <w:suppressLineNumbers/>
        <w:tabs>
          <w:tab w:val="left" w:pos="-720"/>
        </w:tabs>
        <w:suppressAutoHyphens/>
        <w:ind w:left="720" w:hanging="720"/>
        <w:rPr>
          <w:rFonts w:ascii="Times New Roman" w:hAnsi="Times New Roman"/>
          <w:sz w:val="24"/>
          <w:szCs w:val="24"/>
        </w:rPr>
      </w:pPr>
    </w:p>
    <w:p w14:paraId="440E0ECC" w14:textId="50444BB8" w:rsidR="00882EA2" w:rsidRDefault="00882EA2" w:rsidP="00882EA2">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O’Keefe, D. J. (2021). Persuasive message pretesting using non-behavioral outcomes: Differences in attitudinal and intention effects as diagnostic of differences in behavioral effects. </w:t>
      </w:r>
      <w:r>
        <w:rPr>
          <w:rFonts w:ascii="Times New Roman" w:hAnsi="Times New Roman"/>
          <w:i/>
          <w:sz w:val="24"/>
          <w:szCs w:val="24"/>
        </w:rPr>
        <w:t xml:space="preserve">Journal of Communication, </w:t>
      </w:r>
      <w:r w:rsidRPr="00882EA2">
        <w:rPr>
          <w:rFonts w:ascii="Times New Roman" w:hAnsi="Times New Roman"/>
          <w:i/>
          <w:sz w:val="24"/>
          <w:szCs w:val="24"/>
        </w:rPr>
        <w:t>71</w:t>
      </w:r>
      <w:r w:rsidRPr="00882EA2">
        <w:rPr>
          <w:rFonts w:ascii="Times New Roman" w:hAnsi="Times New Roman"/>
          <w:sz w:val="24"/>
          <w:szCs w:val="24"/>
        </w:rPr>
        <w:t xml:space="preserve">(4), 623-645. </w:t>
      </w:r>
      <w:r w:rsidR="00AB62CE" w:rsidRPr="00AB62CE">
        <w:rPr>
          <w:rFonts w:ascii="Times New Roman" w:hAnsi="Times New Roman"/>
          <w:sz w:val="24"/>
          <w:szCs w:val="24"/>
        </w:rPr>
        <w:t>https://doi.org/10.1093/joc/jqab017</w:t>
      </w:r>
      <w:r w:rsidR="00AB62CE">
        <w:rPr>
          <w:rFonts w:ascii="Times New Roman" w:hAnsi="Times New Roman"/>
          <w:sz w:val="24"/>
          <w:szCs w:val="24"/>
        </w:rPr>
        <w:t xml:space="preserve"> </w:t>
      </w:r>
    </w:p>
    <w:p w14:paraId="6A5A7116" w14:textId="77777777" w:rsidR="00D7392F" w:rsidRDefault="00D7392F" w:rsidP="00A57028">
      <w:pPr>
        <w:widowControl/>
        <w:suppressLineNumbers/>
        <w:tabs>
          <w:tab w:val="left" w:pos="-720"/>
        </w:tabs>
        <w:suppressAutoHyphens/>
        <w:ind w:left="720" w:hanging="720"/>
        <w:rPr>
          <w:rFonts w:ascii="Times New Roman" w:hAnsi="Times New Roman"/>
          <w:sz w:val="24"/>
          <w:szCs w:val="24"/>
        </w:rPr>
      </w:pPr>
    </w:p>
    <w:p w14:paraId="2AB1560D" w14:textId="77777777" w:rsidR="00970C1A" w:rsidRPr="00970C1A" w:rsidRDefault="00970C1A" w:rsidP="00970C1A">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w:t>
      </w:r>
      <w:r w:rsidR="005E5407">
        <w:rPr>
          <w:rFonts w:ascii="Times New Roman" w:hAnsi="Times New Roman"/>
          <w:sz w:val="24"/>
          <w:szCs w:val="24"/>
        </w:rPr>
        <w:t>2020</w:t>
      </w:r>
      <w:r>
        <w:rPr>
          <w:rFonts w:ascii="Times New Roman" w:hAnsi="Times New Roman"/>
          <w:sz w:val="24"/>
          <w:szCs w:val="24"/>
        </w:rPr>
        <w:t xml:space="preserve">). </w:t>
      </w:r>
      <w:r w:rsidRPr="00970C1A">
        <w:rPr>
          <w:rFonts w:ascii="Times New Roman" w:hAnsi="Times New Roman"/>
          <w:sz w:val="24"/>
          <w:szCs w:val="24"/>
        </w:rPr>
        <w:t>Message pretesting using per</w:t>
      </w:r>
      <w:r>
        <w:rPr>
          <w:rFonts w:ascii="Times New Roman" w:hAnsi="Times New Roman"/>
          <w:sz w:val="24"/>
          <w:szCs w:val="24"/>
        </w:rPr>
        <w:t>ceived persuasiveness measures: R</w:t>
      </w:r>
      <w:r w:rsidRPr="00970C1A">
        <w:rPr>
          <w:rFonts w:ascii="Times New Roman" w:hAnsi="Times New Roman"/>
          <w:sz w:val="24"/>
          <w:szCs w:val="24"/>
        </w:rPr>
        <w:t>econsidering the correlational evidence</w:t>
      </w:r>
      <w:r>
        <w:rPr>
          <w:rFonts w:ascii="Times New Roman" w:hAnsi="Times New Roman"/>
          <w:sz w:val="24"/>
          <w:szCs w:val="24"/>
        </w:rPr>
        <w:t xml:space="preserve">. </w:t>
      </w:r>
      <w:r>
        <w:rPr>
          <w:rFonts w:ascii="Times New Roman" w:hAnsi="Times New Roman"/>
          <w:i/>
          <w:sz w:val="24"/>
          <w:szCs w:val="24"/>
        </w:rPr>
        <w:t>Communication Methods and Measures</w:t>
      </w:r>
      <w:r w:rsidR="005E5407">
        <w:rPr>
          <w:rFonts w:ascii="Times New Roman" w:hAnsi="Times New Roman"/>
          <w:i/>
          <w:sz w:val="24"/>
          <w:szCs w:val="24"/>
        </w:rPr>
        <w:t>, 14</w:t>
      </w:r>
      <w:r w:rsidR="005E5407">
        <w:rPr>
          <w:rFonts w:ascii="Times New Roman" w:hAnsi="Times New Roman"/>
          <w:sz w:val="24"/>
          <w:szCs w:val="24"/>
        </w:rPr>
        <w:t>(1), 25-37</w:t>
      </w:r>
      <w:r>
        <w:rPr>
          <w:rFonts w:ascii="Times New Roman" w:hAnsi="Times New Roman"/>
          <w:i/>
          <w:sz w:val="24"/>
          <w:szCs w:val="24"/>
        </w:rPr>
        <w:t>.</w:t>
      </w:r>
      <w:r>
        <w:rPr>
          <w:rFonts w:ascii="Times New Roman" w:hAnsi="Times New Roman"/>
          <w:sz w:val="24"/>
          <w:szCs w:val="24"/>
        </w:rPr>
        <w:t xml:space="preserve"> </w:t>
      </w:r>
      <w:r w:rsidR="00766208">
        <w:rPr>
          <w:rFonts w:ascii="Times New Roman" w:hAnsi="Times New Roman"/>
          <w:sz w:val="24"/>
          <w:szCs w:val="24"/>
        </w:rPr>
        <w:t>https://doi.org/</w:t>
      </w:r>
      <w:r w:rsidR="004D4729" w:rsidRPr="004D4729">
        <w:rPr>
          <w:rFonts w:ascii="Times New Roman" w:hAnsi="Times New Roman"/>
          <w:sz w:val="24"/>
          <w:szCs w:val="24"/>
        </w:rPr>
        <w:t>10.1080/19312458.2019.1620711</w:t>
      </w:r>
    </w:p>
    <w:p w14:paraId="703EEA44" w14:textId="77777777" w:rsidR="00970C1A" w:rsidRDefault="00970C1A" w:rsidP="00637BD3">
      <w:pPr>
        <w:widowControl/>
        <w:suppressLineNumbers/>
        <w:tabs>
          <w:tab w:val="left" w:pos="-720"/>
        </w:tabs>
        <w:suppressAutoHyphens/>
        <w:ind w:left="720" w:hanging="720"/>
        <w:rPr>
          <w:rFonts w:ascii="Times New Roman" w:hAnsi="Times New Roman"/>
          <w:sz w:val="24"/>
          <w:szCs w:val="24"/>
        </w:rPr>
      </w:pPr>
    </w:p>
    <w:p w14:paraId="38AE1FB9" w14:textId="77777777" w:rsidR="00637BD3" w:rsidRDefault="002A32F9" w:rsidP="00637BD3">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(2019). Persuasion. In O. D. W. Hargie (Ed.),</w:t>
      </w:r>
      <w:r>
        <w:rPr>
          <w:rFonts w:ascii="Times New Roman" w:hAnsi="Times New Roman"/>
          <w:i/>
          <w:iCs/>
          <w:sz w:val="24"/>
          <w:szCs w:val="24"/>
        </w:rPr>
        <w:t xml:space="preserve"> Handbook of communication skills</w:t>
      </w:r>
      <w:r>
        <w:rPr>
          <w:rFonts w:ascii="Times New Roman" w:hAnsi="Times New Roman"/>
          <w:sz w:val="24"/>
          <w:szCs w:val="24"/>
        </w:rPr>
        <w:t xml:space="preserve"> (4th ed., pp. 319-335). Routledge.</w:t>
      </w:r>
    </w:p>
    <w:p w14:paraId="0B03E124" w14:textId="77777777" w:rsidR="00637BD3" w:rsidRDefault="00637BD3" w:rsidP="00637BD3">
      <w:pPr>
        <w:widowControl/>
        <w:suppressLineNumbers/>
        <w:tabs>
          <w:tab w:val="left" w:pos="-720"/>
        </w:tabs>
        <w:suppressAutoHyphens/>
        <w:ind w:left="720" w:hanging="720"/>
        <w:rPr>
          <w:rFonts w:ascii="Times New Roman" w:hAnsi="Times New Roman"/>
          <w:sz w:val="24"/>
          <w:szCs w:val="24"/>
        </w:rPr>
      </w:pPr>
    </w:p>
    <w:p w14:paraId="2EE0C8E4" w14:textId="77777777" w:rsidR="00637BD3" w:rsidRDefault="00637BD3" w:rsidP="00637BD3">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O’Keefe, D. J. (2018). </w:t>
      </w:r>
      <w:r w:rsidRPr="00367B43">
        <w:rPr>
          <w:rFonts w:ascii="Times New Roman" w:hAnsi="Times New Roman"/>
          <w:sz w:val="24"/>
          <w:szCs w:val="24"/>
        </w:rPr>
        <w:t xml:space="preserve">Whistling </w:t>
      </w:r>
      <w:r>
        <w:rPr>
          <w:rFonts w:ascii="Times New Roman" w:hAnsi="Times New Roman"/>
          <w:sz w:val="24"/>
          <w:szCs w:val="24"/>
        </w:rPr>
        <w:t>p</w:t>
      </w:r>
      <w:r w:rsidRPr="00367B43">
        <w:rPr>
          <w:rFonts w:ascii="Times New Roman" w:hAnsi="Times New Roman"/>
          <w:sz w:val="24"/>
          <w:szCs w:val="24"/>
        </w:rPr>
        <w:t xml:space="preserve">ast the </w:t>
      </w:r>
      <w:r>
        <w:rPr>
          <w:rFonts w:ascii="Times New Roman" w:hAnsi="Times New Roman"/>
          <w:sz w:val="24"/>
          <w:szCs w:val="24"/>
        </w:rPr>
        <w:t>g</w:t>
      </w:r>
      <w:r w:rsidRPr="00367B43">
        <w:rPr>
          <w:rFonts w:ascii="Times New Roman" w:hAnsi="Times New Roman"/>
          <w:sz w:val="24"/>
          <w:szCs w:val="24"/>
        </w:rPr>
        <w:t>raveyard:</w:t>
      </w:r>
      <w:r>
        <w:rPr>
          <w:rFonts w:ascii="Times New Roman" w:hAnsi="Times New Roman"/>
          <w:sz w:val="24"/>
          <w:szCs w:val="24"/>
        </w:rPr>
        <w:t xml:space="preserve"> </w:t>
      </w:r>
      <w:r w:rsidRPr="00367B43">
        <w:rPr>
          <w:rFonts w:ascii="Times New Roman" w:hAnsi="Times New Roman"/>
          <w:sz w:val="24"/>
          <w:szCs w:val="24"/>
        </w:rPr>
        <w:t xml:space="preserve">Response to </w:t>
      </w:r>
      <w:r>
        <w:rPr>
          <w:rFonts w:ascii="Times New Roman" w:hAnsi="Times New Roman"/>
          <w:sz w:val="24"/>
          <w:szCs w:val="24"/>
        </w:rPr>
        <w:t>c</w:t>
      </w:r>
      <w:r w:rsidRPr="00367B43">
        <w:rPr>
          <w:rFonts w:ascii="Times New Roman" w:hAnsi="Times New Roman"/>
          <w:sz w:val="24"/>
          <w:szCs w:val="24"/>
        </w:rPr>
        <w:t>ommentaries</w:t>
      </w:r>
      <w:r>
        <w:rPr>
          <w:rFonts w:ascii="Times New Roman" w:hAnsi="Times New Roman"/>
          <w:sz w:val="24"/>
          <w:szCs w:val="24"/>
        </w:rPr>
        <w:t xml:space="preserve">. </w:t>
      </w:r>
      <w:r>
        <w:rPr>
          <w:rFonts w:ascii="Times New Roman" w:hAnsi="Times New Roman"/>
          <w:i/>
          <w:sz w:val="24"/>
          <w:szCs w:val="24"/>
        </w:rPr>
        <w:t>Journal of Communication, 68,</w:t>
      </w:r>
      <w:r>
        <w:rPr>
          <w:rFonts w:ascii="Times New Roman" w:hAnsi="Times New Roman"/>
          <w:sz w:val="24"/>
          <w:szCs w:val="24"/>
        </w:rPr>
        <w:t xml:space="preserve"> 1001-1005</w:t>
      </w:r>
      <w:r>
        <w:rPr>
          <w:rFonts w:ascii="Times New Roman" w:hAnsi="Times New Roman"/>
          <w:i/>
          <w:sz w:val="24"/>
          <w:szCs w:val="24"/>
        </w:rPr>
        <w:t>.</w:t>
      </w:r>
      <w:r w:rsidR="0042299A">
        <w:rPr>
          <w:rFonts w:ascii="Times New Roman" w:hAnsi="Times New Roman"/>
          <w:sz w:val="24"/>
          <w:szCs w:val="24"/>
        </w:rPr>
        <w:t xml:space="preserve"> </w:t>
      </w:r>
      <w:r w:rsidR="00766208">
        <w:rPr>
          <w:rFonts w:ascii="Times New Roman" w:hAnsi="Times New Roman"/>
          <w:sz w:val="24"/>
          <w:szCs w:val="24"/>
        </w:rPr>
        <w:t>https://doi.org/</w:t>
      </w:r>
      <w:r w:rsidRPr="00AC416A">
        <w:rPr>
          <w:rFonts w:ascii="Times New Roman" w:hAnsi="Times New Roman"/>
          <w:sz w:val="24"/>
          <w:szCs w:val="24"/>
        </w:rPr>
        <w:t>10.1093/joc/jqy046</w:t>
      </w:r>
    </w:p>
    <w:p w14:paraId="0087B01E" w14:textId="77777777" w:rsidR="00FA6BCB" w:rsidRPr="00E27058" w:rsidRDefault="00FA6BCB" w:rsidP="00FA6BCB">
      <w:pPr>
        <w:widowControl/>
        <w:suppressLineNumbers/>
        <w:tabs>
          <w:tab w:val="left" w:pos="-720"/>
        </w:tabs>
        <w:suppressAutoHyphens/>
        <w:ind w:left="720" w:hanging="720"/>
        <w:rPr>
          <w:rFonts w:ascii="Times New Roman" w:hAnsi="Times New Roman"/>
          <w:sz w:val="24"/>
          <w:szCs w:val="24"/>
        </w:rPr>
      </w:pPr>
    </w:p>
    <w:p w14:paraId="707C27D7" w14:textId="77777777" w:rsidR="00FA6BCB" w:rsidRPr="00E27058" w:rsidRDefault="00FA6BCB" w:rsidP="00FA6BCB">
      <w:pPr>
        <w:widowControl/>
        <w:suppressLineNumbers/>
        <w:tabs>
          <w:tab w:val="left" w:pos="-720"/>
        </w:tabs>
        <w:suppressAutoHyphens/>
        <w:ind w:left="720" w:hanging="720"/>
        <w:rPr>
          <w:rFonts w:ascii="Times New Roman" w:hAnsi="Times New Roman"/>
          <w:sz w:val="24"/>
          <w:szCs w:val="24"/>
        </w:rPr>
      </w:pPr>
      <w:r w:rsidRPr="00E27058">
        <w:rPr>
          <w:rFonts w:ascii="Times New Roman" w:hAnsi="Times New Roman"/>
          <w:sz w:val="24"/>
          <w:szCs w:val="24"/>
        </w:rPr>
        <w:lastRenderedPageBreak/>
        <w:t>O’Ke</w:t>
      </w:r>
      <w:r>
        <w:rPr>
          <w:rFonts w:ascii="Times New Roman" w:hAnsi="Times New Roman"/>
          <w:sz w:val="24"/>
          <w:szCs w:val="24"/>
        </w:rPr>
        <w:t>efe, D. J. (2018</w:t>
      </w:r>
      <w:r w:rsidRPr="00E27058">
        <w:rPr>
          <w:rFonts w:ascii="Times New Roman" w:hAnsi="Times New Roman"/>
          <w:sz w:val="24"/>
          <w:szCs w:val="24"/>
        </w:rPr>
        <w:t xml:space="preserve">). Message pretesting using assessments of expected or perceived persuasiveness: Evidence about diagnosticity of relative actual persuasiveness. </w:t>
      </w:r>
      <w:r w:rsidRPr="00E27058">
        <w:rPr>
          <w:rFonts w:ascii="Times New Roman" w:hAnsi="Times New Roman"/>
          <w:i/>
          <w:sz w:val="24"/>
          <w:szCs w:val="24"/>
        </w:rPr>
        <w:t>Journal of Communication</w:t>
      </w:r>
      <w:r>
        <w:rPr>
          <w:rFonts w:ascii="Times New Roman" w:hAnsi="Times New Roman"/>
          <w:i/>
          <w:sz w:val="24"/>
          <w:szCs w:val="24"/>
        </w:rPr>
        <w:t>, 68</w:t>
      </w:r>
      <w:r>
        <w:rPr>
          <w:rFonts w:ascii="Times New Roman" w:hAnsi="Times New Roman"/>
          <w:sz w:val="24"/>
          <w:szCs w:val="24"/>
        </w:rPr>
        <w:t>, 120-142</w:t>
      </w:r>
      <w:r w:rsidRPr="00E27058">
        <w:rPr>
          <w:rFonts w:ascii="Times New Roman" w:hAnsi="Times New Roman"/>
          <w:sz w:val="24"/>
          <w:szCs w:val="24"/>
        </w:rPr>
        <w:t xml:space="preserve">. </w:t>
      </w:r>
      <w:r w:rsidR="00766208">
        <w:rPr>
          <w:rFonts w:ascii="Times New Roman" w:hAnsi="Times New Roman"/>
          <w:sz w:val="24"/>
          <w:szCs w:val="24"/>
        </w:rPr>
        <w:t>https://doi.org/</w:t>
      </w:r>
      <w:r w:rsidRPr="009662AF">
        <w:rPr>
          <w:rFonts w:ascii="Times New Roman" w:hAnsi="Times New Roman"/>
          <w:sz w:val="24"/>
          <w:szCs w:val="24"/>
        </w:rPr>
        <w:t>10.1093/joc/jqx009</w:t>
      </w:r>
    </w:p>
    <w:p w14:paraId="6611651B" w14:textId="77777777" w:rsidR="00512D5A" w:rsidRDefault="00512D5A" w:rsidP="00512D5A">
      <w:pPr>
        <w:widowControl/>
        <w:suppressLineNumbers/>
        <w:tabs>
          <w:tab w:val="left" w:pos="-720"/>
        </w:tabs>
        <w:suppressAutoHyphens/>
        <w:ind w:left="720" w:hanging="720"/>
        <w:rPr>
          <w:rFonts w:ascii="Times New Roman" w:hAnsi="Times New Roman"/>
          <w:sz w:val="24"/>
          <w:szCs w:val="24"/>
        </w:rPr>
      </w:pPr>
    </w:p>
    <w:p w14:paraId="4460A7E2" w14:textId="77777777" w:rsidR="00512D5A" w:rsidRPr="001F7E7C" w:rsidRDefault="00512D5A" w:rsidP="00512D5A">
      <w:pPr>
        <w:widowControl/>
        <w:suppressLineNumbers/>
        <w:tabs>
          <w:tab w:val="left" w:pos="-720"/>
        </w:tabs>
        <w:suppressAutoHyphens/>
        <w:ind w:left="720" w:hanging="720"/>
        <w:rPr>
          <w:rFonts w:ascii="Times New Roman" w:hAnsi="Times New Roman"/>
          <w:sz w:val="24"/>
          <w:szCs w:val="24"/>
        </w:rPr>
      </w:pPr>
      <w:r w:rsidRPr="0073629B">
        <w:rPr>
          <w:rFonts w:ascii="Times New Roman" w:hAnsi="Times New Roman"/>
          <w:sz w:val="24"/>
          <w:szCs w:val="24"/>
        </w:rPr>
        <w:t>O’Keefe, D. J. (</w:t>
      </w:r>
      <w:r>
        <w:rPr>
          <w:rFonts w:ascii="Times New Roman" w:hAnsi="Times New Roman"/>
          <w:sz w:val="24"/>
          <w:szCs w:val="24"/>
        </w:rPr>
        <w:t>2018</w:t>
      </w:r>
      <w:r w:rsidRPr="001F7E7C">
        <w:rPr>
          <w:rFonts w:ascii="Times New Roman" w:hAnsi="Times New Roman"/>
          <w:sz w:val="24"/>
          <w:szCs w:val="24"/>
        </w:rPr>
        <w:t xml:space="preserve">). Message </w:t>
      </w:r>
      <w:r>
        <w:rPr>
          <w:rFonts w:ascii="Times New Roman" w:hAnsi="Times New Roman"/>
          <w:sz w:val="24"/>
          <w:szCs w:val="24"/>
        </w:rPr>
        <w:t>characteristics and persuasion</w:t>
      </w:r>
      <w:r w:rsidRPr="001F7E7C">
        <w:rPr>
          <w:rFonts w:ascii="Times New Roman" w:hAnsi="Times New Roman"/>
          <w:sz w:val="24"/>
          <w:szCs w:val="24"/>
        </w:rPr>
        <w:t>.</w:t>
      </w:r>
      <w:r>
        <w:rPr>
          <w:rFonts w:ascii="Times New Roman" w:hAnsi="Times New Roman"/>
          <w:sz w:val="24"/>
          <w:szCs w:val="24"/>
        </w:rPr>
        <w:t xml:space="preserve"> In P. Moy (Ed.),</w:t>
      </w:r>
      <w:r w:rsidRPr="001F7E7C">
        <w:rPr>
          <w:rFonts w:ascii="Times New Roman" w:hAnsi="Times New Roman"/>
          <w:sz w:val="24"/>
          <w:szCs w:val="24"/>
        </w:rPr>
        <w:t xml:space="preserve"> </w:t>
      </w:r>
      <w:r w:rsidRPr="001F7E7C">
        <w:rPr>
          <w:rFonts w:ascii="Times New Roman" w:hAnsi="Times New Roman"/>
          <w:i/>
          <w:iCs/>
          <w:sz w:val="24"/>
          <w:szCs w:val="24"/>
        </w:rPr>
        <w:t xml:space="preserve">Oxford </w:t>
      </w:r>
      <w:r>
        <w:rPr>
          <w:rFonts w:ascii="Times New Roman" w:hAnsi="Times New Roman"/>
          <w:i/>
          <w:iCs/>
          <w:sz w:val="24"/>
          <w:szCs w:val="24"/>
        </w:rPr>
        <w:t>Bibliographies in</w:t>
      </w:r>
      <w:r w:rsidRPr="001F7E7C">
        <w:rPr>
          <w:rFonts w:ascii="Times New Roman" w:hAnsi="Times New Roman"/>
          <w:i/>
          <w:iCs/>
          <w:sz w:val="24"/>
          <w:szCs w:val="24"/>
        </w:rPr>
        <w:t xml:space="preserve"> Communication.</w:t>
      </w:r>
      <w:r>
        <w:rPr>
          <w:rFonts w:ascii="Times New Roman" w:hAnsi="Times New Roman"/>
          <w:sz w:val="24"/>
          <w:szCs w:val="24"/>
        </w:rPr>
        <w:t xml:space="preserve"> Oxford University Press. </w:t>
      </w:r>
      <w:r w:rsidR="00766208">
        <w:rPr>
          <w:rFonts w:ascii="Times New Roman" w:hAnsi="Times New Roman"/>
          <w:sz w:val="24"/>
          <w:szCs w:val="24"/>
        </w:rPr>
        <w:t>https://doi.org/</w:t>
      </w:r>
      <w:r w:rsidRPr="007D43E3">
        <w:rPr>
          <w:rFonts w:ascii="Times New Roman" w:hAnsi="Times New Roman"/>
          <w:sz w:val="24"/>
          <w:szCs w:val="24"/>
        </w:rPr>
        <w:t>10.1093/obo/9780199756841-0206</w:t>
      </w:r>
    </w:p>
    <w:p w14:paraId="4B15523B" w14:textId="77777777" w:rsidR="00196975" w:rsidRDefault="00196975" w:rsidP="001F7E7C">
      <w:pPr>
        <w:widowControl/>
        <w:suppressLineNumbers/>
        <w:tabs>
          <w:tab w:val="left" w:pos="-720"/>
        </w:tabs>
        <w:suppressAutoHyphens/>
        <w:ind w:left="720" w:hanging="720"/>
        <w:rPr>
          <w:rFonts w:ascii="Times New Roman" w:hAnsi="Times New Roman"/>
          <w:sz w:val="24"/>
          <w:szCs w:val="24"/>
        </w:rPr>
      </w:pPr>
    </w:p>
    <w:p w14:paraId="0C008611" w14:textId="77777777" w:rsidR="00196975" w:rsidRPr="00F02D31" w:rsidRDefault="00196975" w:rsidP="00196975">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(2017</w:t>
      </w:r>
      <w:r w:rsidRPr="00F02D31">
        <w:rPr>
          <w:rFonts w:ascii="Times New Roman" w:hAnsi="Times New Roman"/>
          <w:sz w:val="24"/>
          <w:szCs w:val="24"/>
        </w:rPr>
        <w:t xml:space="preserve">). Misunderstandings of effect sizes in message effects research. </w:t>
      </w:r>
      <w:r w:rsidRPr="00F02D31">
        <w:rPr>
          <w:rFonts w:ascii="Times New Roman" w:hAnsi="Times New Roman"/>
          <w:i/>
          <w:sz w:val="24"/>
          <w:szCs w:val="24"/>
        </w:rPr>
        <w:t>Communication Methods and Measures</w:t>
      </w:r>
      <w:r>
        <w:rPr>
          <w:rFonts w:ascii="Times New Roman" w:hAnsi="Times New Roman"/>
          <w:i/>
          <w:sz w:val="24"/>
          <w:szCs w:val="24"/>
        </w:rPr>
        <w:t>, 11</w:t>
      </w:r>
      <w:r>
        <w:rPr>
          <w:rFonts w:ascii="Times New Roman" w:hAnsi="Times New Roman"/>
          <w:sz w:val="24"/>
          <w:szCs w:val="24"/>
        </w:rPr>
        <w:t>, 210-219</w:t>
      </w:r>
      <w:r w:rsidRPr="00F02D31">
        <w:rPr>
          <w:rFonts w:ascii="Times New Roman" w:hAnsi="Times New Roman"/>
          <w:sz w:val="24"/>
          <w:szCs w:val="24"/>
        </w:rPr>
        <w:t xml:space="preserve">. </w:t>
      </w:r>
      <w:r w:rsidR="00766208">
        <w:rPr>
          <w:rFonts w:ascii="Times New Roman" w:hAnsi="Times New Roman"/>
          <w:sz w:val="24"/>
          <w:szCs w:val="24"/>
        </w:rPr>
        <w:t>https://doi.org/</w:t>
      </w:r>
      <w:r w:rsidRPr="006F6CA1">
        <w:rPr>
          <w:rFonts w:ascii="Times New Roman" w:hAnsi="Times New Roman"/>
          <w:sz w:val="24"/>
          <w:szCs w:val="24"/>
        </w:rPr>
        <w:t>10.1080/19312458.2017.1343812</w:t>
      </w:r>
    </w:p>
    <w:p w14:paraId="0B23EB7B" w14:textId="77777777" w:rsidR="008402CF" w:rsidRDefault="008402CF" w:rsidP="001F7E7C">
      <w:pPr>
        <w:widowControl/>
        <w:suppressLineNumbers/>
        <w:tabs>
          <w:tab w:val="left" w:pos="-720"/>
        </w:tabs>
        <w:suppressAutoHyphens/>
        <w:ind w:left="720" w:hanging="720"/>
        <w:rPr>
          <w:rFonts w:ascii="Times New Roman" w:hAnsi="Times New Roman"/>
          <w:sz w:val="24"/>
          <w:szCs w:val="24"/>
        </w:rPr>
      </w:pPr>
    </w:p>
    <w:p w14:paraId="7C0D9516" w14:textId="77777777" w:rsidR="0073629B" w:rsidRPr="001F7E7C" w:rsidRDefault="0073629B" w:rsidP="001F7E7C">
      <w:pPr>
        <w:widowControl/>
        <w:suppressLineNumbers/>
        <w:tabs>
          <w:tab w:val="left" w:pos="-720"/>
        </w:tabs>
        <w:suppressAutoHyphens/>
        <w:ind w:left="720" w:hanging="720"/>
        <w:rPr>
          <w:rFonts w:ascii="Times New Roman" w:hAnsi="Times New Roman"/>
          <w:sz w:val="24"/>
          <w:szCs w:val="24"/>
        </w:rPr>
      </w:pPr>
      <w:r w:rsidRPr="0073629B">
        <w:rPr>
          <w:rFonts w:ascii="Times New Roman" w:hAnsi="Times New Roman"/>
          <w:sz w:val="24"/>
          <w:szCs w:val="24"/>
        </w:rPr>
        <w:t>O’Keefe, D. J. (</w:t>
      </w:r>
      <w:r w:rsidR="001F7E7C" w:rsidRPr="001F7E7C">
        <w:rPr>
          <w:rFonts w:ascii="Times New Roman" w:hAnsi="Times New Roman"/>
          <w:sz w:val="24"/>
          <w:szCs w:val="24"/>
        </w:rPr>
        <w:t xml:space="preserve">2017). Message framing variations in health and risk messaging. </w:t>
      </w:r>
      <w:r w:rsidR="001F7E7C" w:rsidRPr="001F7E7C">
        <w:rPr>
          <w:rFonts w:ascii="Times New Roman" w:hAnsi="Times New Roman"/>
          <w:i/>
          <w:iCs/>
          <w:sz w:val="24"/>
          <w:szCs w:val="24"/>
        </w:rPr>
        <w:t>Oxford Research Encyclopedia of Communication.</w:t>
      </w:r>
      <w:r w:rsidR="001F7E7C">
        <w:rPr>
          <w:rFonts w:ascii="Times New Roman" w:hAnsi="Times New Roman"/>
          <w:sz w:val="24"/>
          <w:szCs w:val="24"/>
        </w:rPr>
        <w:t xml:space="preserve"> </w:t>
      </w:r>
      <w:r w:rsidR="00766208">
        <w:rPr>
          <w:rFonts w:ascii="Times New Roman" w:hAnsi="Times New Roman"/>
          <w:sz w:val="24"/>
          <w:szCs w:val="24"/>
        </w:rPr>
        <w:t>https://doi.org/</w:t>
      </w:r>
      <w:r w:rsidR="001F7E7C" w:rsidRPr="001F7E7C">
        <w:rPr>
          <w:rFonts w:ascii="Times New Roman" w:hAnsi="Times New Roman"/>
          <w:sz w:val="24"/>
          <w:szCs w:val="24"/>
        </w:rPr>
        <w:t>10.1093/acrefore/9780190228613.013.308</w:t>
      </w:r>
    </w:p>
    <w:p w14:paraId="301D712B" w14:textId="77777777" w:rsidR="00811BC8" w:rsidRPr="0073629B" w:rsidRDefault="00811BC8" w:rsidP="0073629B">
      <w:pPr>
        <w:widowControl/>
        <w:suppressLineNumbers/>
        <w:tabs>
          <w:tab w:val="left" w:pos="-720"/>
        </w:tabs>
        <w:suppressAutoHyphens/>
        <w:ind w:left="720" w:hanging="720"/>
        <w:rPr>
          <w:rFonts w:ascii="Times New Roman" w:hAnsi="Times New Roman"/>
          <w:sz w:val="24"/>
          <w:szCs w:val="24"/>
        </w:rPr>
      </w:pPr>
    </w:p>
    <w:p w14:paraId="748B41FB" w14:textId="77777777" w:rsidR="00811BC8" w:rsidRDefault="00811BC8" w:rsidP="00811BC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(2016</w:t>
      </w:r>
      <w:r w:rsidRPr="006B5B96">
        <w:rPr>
          <w:rFonts w:ascii="Times New Roman" w:hAnsi="Times New Roman"/>
          <w:sz w:val="24"/>
          <w:szCs w:val="24"/>
        </w:rPr>
        <w:t xml:space="preserve">). Persuasion </w:t>
      </w:r>
      <w:r>
        <w:rPr>
          <w:rFonts w:ascii="Times New Roman" w:hAnsi="Times New Roman"/>
          <w:sz w:val="24"/>
          <w:szCs w:val="24"/>
        </w:rPr>
        <w:t xml:space="preserve">and social influence. In K. B. </w:t>
      </w:r>
      <w:r w:rsidRPr="006B5B96">
        <w:rPr>
          <w:rFonts w:ascii="Times New Roman" w:hAnsi="Times New Roman"/>
          <w:sz w:val="24"/>
          <w:szCs w:val="24"/>
        </w:rPr>
        <w:t xml:space="preserve">Jensen, R. T. Craig, J. Pooley, &amp; E. Rothenbuhler (Eds.), </w:t>
      </w:r>
      <w:r w:rsidRPr="006B5B96">
        <w:rPr>
          <w:rFonts w:ascii="Times New Roman" w:hAnsi="Times New Roman"/>
          <w:i/>
          <w:sz w:val="24"/>
          <w:szCs w:val="24"/>
        </w:rPr>
        <w:t>International encyclopedia of communication theory and philosophy</w:t>
      </w:r>
      <w:r w:rsidRPr="006B5B96">
        <w:rPr>
          <w:rFonts w:ascii="Times New Roman" w:hAnsi="Times New Roman"/>
          <w:sz w:val="24"/>
          <w:szCs w:val="24"/>
        </w:rPr>
        <w:t>. Wiley-Blackwell and the International Communication Association.</w:t>
      </w:r>
      <w:r>
        <w:rPr>
          <w:rFonts w:ascii="Times New Roman" w:hAnsi="Times New Roman"/>
          <w:sz w:val="24"/>
          <w:szCs w:val="24"/>
        </w:rPr>
        <w:t xml:space="preserve"> </w:t>
      </w:r>
      <w:r w:rsidR="00766208">
        <w:rPr>
          <w:rFonts w:ascii="Times New Roman" w:hAnsi="Times New Roman"/>
          <w:sz w:val="24"/>
          <w:szCs w:val="24"/>
        </w:rPr>
        <w:t>https://doi.org/</w:t>
      </w:r>
      <w:r w:rsidRPr="00811BC8">
        <w:rPr>
          <w:rFonts w:ascii="Times New Roman" w:hAnsi="Times New Roman"/>
          <w:sz w:val="24"/>
          <w:szCs w:val="24"/>
        </w:rPr>
        <w:t>10.1002/9781118766804.wbiect067</w:t>
      </w:r>
    </w:p>
    <w:p w14:paraId="1D6F1F57" w14:textId="77777777" w:rsidR="0069223C" w:rsidRDefault="0069223C" w:rsidP="0069223C">
      <w:pPr>
        <w:pStyle w:val="Document1"/>
        <w:keepNext w:val="0"/>
        <w:keepLines w:val="0"/>
        <w:widowControl/>
        <w:suppressLineNumbers/>
        <w:tabs>
          <w:tab w:val="clear" w:pos="0"/>
          <w:tab w:val="left" w:pos="-720"/>
        </w:tabs>
        <w:rPr>
          <w:rFonts w:ascii="Times New Roman" w:hAnsi="Times New Roman"/>
          <w:sz w:val="24"/>
          <w:szCs w:val="24"/>
        </w:rPr>
      </w:pPr>
    </w:p>
    <w:p w14:paraId="4B120879" w14:textId="77777777" w:rsidR="0069223C" w:rsidRDefault="0069223C" w:rsidP="0069223C">
      <w:pPr>
        <w:widowControl/>
        <w:suppressLineNumbers/>
        <w:tabs>
          <w:tab w:val="left" w:pos="-720"/>
        </w:tabs>
        <w:suppressAutoHyphens/>
        <w:ind w:left="720" w:hanging="720"/>
        <w:rPr>
          <w:rFonts w:ascii="Times New Roman" w:hAnsi="Times New Roman"/>
          <w:sz w:val="24"/>
          <w:szCs w:val="24"/>
        </w:rPr>
      </w:pPr>
      <w:r w:rsidRPr="004F66F9">
        <w:rPr>
          <w:rFonts w:ascii="Times New Roman" w:hAnsi="Times New Roman"/>
          <w:sz w:val="24"/>
          <w:szCs w:val="24"/>
        </w:rPr>
        <w:t xml:space="preserve">O’Keefe, D. J. (2016). </w:t>
      </w:r>
      <w:r w:rsidRPr="004F66F9">
        <w:rPr>
          <w:rFonts w:ascii="Times New Roman" w:hAnsi="Times New Roman"/>
          <w:i/>
          <w:iCs/>
          <w:sz w:val="24"/>
          <w:szCs w:val="24"/>
        </w:rPr>
        <w:t>Persuasion: Theory and research</w:t>
      </w:r>
      <w:r w:rsidRPr="004F66F9">
        <w:rPr>
          <w:rFonts w:ascii="Times New Roman" w:hAnsi="Times New Roman"/>
          <w:sz w:val="24"/>
          <w:szCs w:val="24"/>
        </w:rPr>
        <w:t xml:space="preserve"> (3rd ed.). </w:t>
      </w:r>
      <w:r>
        <w:rPr>
          <w:rFonts w:ascii="Times New Roman" w:hAnsi="Times New Roman"/>
          <w:sz w:val="24"/>
          <w:szCs w:val="24"/>
        </w:rPr>
        <w:t xml:space="preserve">Sage Publications. ISBN: </w:t>
      </w:r>
      <w:r w:rsidRPr="004F66F9">
        <w:rPr>
          <w:rFonts w:ascii="Times New Roman" w:hAnsi="Times New Roman"/>
          <w:sz w:val="24"/>
          <w:szCs w:val="24"/>
        </w:rPr>
        <w:t>978-1-4522-7667-0</w:t>
      </w:r>
      <w:r>
        <w:rPr>
          <w:rFonts w:ascii="Times New Roman" w:hAnsi="Times New Roman"/>
          <w:sz w:val="24"/>
          <w:szCs w:val="24"/>
        </w:rPr>
        <w:t>.</w:t>
      </w:r>
      <w:r w:rsidR="0042299A">
        <w:rPr>
          <w:rFonts w:ascii="Times New Roman" w:hAnsi="Times New Roman"/>
          <w:sz w:val="24"/>
          <w:szCs w:val="24"/>
        </w:rPr>
        <w:t xml:space="preserve"> </w:t>
      </w:r>
      <w:r w:rsidRPr="006224F0">
        <w:rPr>
          <w:rFonts w:ascii="Times New Roman" w:hAnsi="Times New Roman"/>
          <w:sz w:val="24"/>
          <w:szCs w:val="24"/>
        </w:rPr>
        <w:t>OCLC:</w:t>
      </w:r>
      <w:r>
        <w:rPr>
          <w:rFonts w:ascii="Times New Roman" w:hAnsi="Times New Roman"/>
          <w:sz w:val="24"/>
          <w:szCs w:val="24"/>
        </w:rPr>
        <w:t xml:space="preserve"> </w:t>
      </w:r>
      <w:r w:rsidRPr="006224F0">
        <w:rPr>
          <w:rFonts w:ascii="Times New Roman" w:hAnsi="Times New Roman"/>
          <w:sz w:val="24"/>
          <w:szCs w:val="24"/>
        </w:rPr>
        <w:t>900684567</w:t>
      </w:r>
      <w:r>
        <w:rPr>
          <w:rFonts w:ascii="Times New Roman" w:hAnsi="Times New Roman"/>
          <w:sz w:val="24"/>
          <w:szCs w:val="24"/>
        </w:rPr>
        <w:t>.</w:t>
      </w:r>
      <w:r w:rsidRPr="004F66F9">
        <w:rPr>
          <w:rFonts w:ascii="Times New Roman" w:hAnsi="Times New Roman"/>
          <w:sz w:val="24"/>
          <w:szCs w:val="24"/>
        </w:rPr>
        <w:t xml:space="preserve"> </w:t>
      </w:r>
    </w:p>
    <w:p w14:paraId="0DDBE8D2" w14:textId="77777777" w:rsidR="008B345F" w:rsidRDefault="008B345F" w:rsidP="008B345F">
      <w:pPr>
        <w:widowControl/>
        <w:suppressLineNumbers/>
        <w:tabs>
          <w:tab w:val="left" w:pos="-720"/>
        </w:tabs>
        <w:suppressAutoHyphens/>
        <w:ind w:left="720" w:hanging="720"/>
        <w:rPr>
          <w:rFonts w:ascii="Times New Roman" w:hAnsi="Times New Roman"/>
          <w:sz w:val="24"/>
          <w:szCs w:val="24"/>
        </w:rPr>
      </w:pPr>
    </w:p>
    <w:p w14:paraId="487F721E" w14:textId="77777777" w:rsidR="008B345F" w:rsidRDefault="008B345F" w:rsidP="008B345F">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(2016</w:t>
      </w:r>
      <w:r w:rsidRPr="00690C9F">
        <w:rPr>
          <w:rFonts w:ascii="Times New Roman" w:hAnsi="Times New Roman"/>
          <w:sz w:val="24"/>
          <w:szCs w:val="24"/>
        </w:rPr>
        <w:t>). Evidence-based advertising</w:t>
      </w:r>
      <w:r>
        <w:rPr>
          <w:rFonts w:ascii="Times New Roman" w:hAnsi="Times New Roman"/>
          <w:sz w:val="24"/>
          <w:szCs w:val="24"/>
        </w:rPr>
        <w:t xml:space="preserve"> using</w:t>
      </w:r>
      <w:r w:rsidRPr="00690C9F">
        <w:rPr>
          <w:rFonts w:ascii="Times New Roman" w:hAnsi="Times New Roman"/>
          <w:sz w:val="24"/>
          <w:szCs w:val="24"/>
        </w:rPr>
        <w:t xml:space="preserve"> persuasion principles: Predictive validity and proof of concept. </w:t>
      </w:r>
      <w:r w:rsidRPr="00690C9F">
        <w:rPr>
          <w:rFonts w:ascii="Times New Roman" w:hAnsi="Times New Roman"/>
          <w:i/>
          <w:sz w:val="24"/>
          <w:szCs w:val="24"/>
        </w:rPr>
        <w:t>European Journal of Marketing</w:t>
      </w:r>
      <w:r>
        <w:rPr>
          <w:rFonts w:ascii="Times New Roman" w:hAnsi="Times New Roman"/>
          <w:i/>
          <w:sz w:val="24"/>
          <w:szCs w:val="24"/>
        </w:rPr>
        <w:t>, 50</w:t>
      </w:r>
      <w:r>
        <w:rPr>
          <w:rFonts w:ascii="Times New Roman" w:hAnsi="Times New Roman"/>
          <w:sz w:val="24"/>
          <w:szCs w:val="24"/>
        </w:rPr>
        <w:t>, 294-300</w:t>
      </w:r>
      <w:r w:rsidRPr="00690C9F">
        <w:rPr>
          <w:rFonts w:ascii="Times New Roman" w:hAnsi="Times New Roman"/>
          <w:sz w:val="24"/>
          <w:szCs w:val="24"/>
        </w:rPr>
        <w:t xml:space="preserve">. </w:t>
      </w:r>
      <w:r w:rsidR="00766208">
        <w:rPr>
          <w:rFonts w:ascii="Times New Roman" w:hAnsi="Times New Roman"/>
          <w:sz w:val="24"/>
          <w:szCs w:val="24"/>
        </w:rPr>
        <w:t>https://doi.org/</w:t>
      </w:r>
      <w:r w:rsidRPr="008B345F">
        <w:rPr>
          <w:rFonts w:ascii="Times New Roman" w:hAnsi="Times New Roman"/>
          <w:sz w:val="24"/>
          <w:szCs w:val="24"/>
        </w:rPr>
        <w:t>10.1108/EJM-11-2015-0801</w:t>
      </w:r>
      <w:r>
        <w:rPr>
          <w:rFonts w:ascii="Times New Roman" w:hAnsi="Times New Roman"/>
          <w:sz w:val="24"/>
          <w:szCs w:val="24"/>
        </w:rPr>
        <w:t xml:space="preserve"> </w:t>
      </w:r>
    </w:p>
    <w:p w14:paraId="5C49BAB8" w14:textId="77777777" w:rsidR="00246EF6" w:rsidRDefault="00246EF6" w:rsidP="00246EF6">
      <w:pPr>
        <w:widowControl/>
        <w:suppressLineNumbers/>
        <w:tabs>
          <w:tab w:val="left" w:pos="-720"/>
        </w:tabs>
        <w:suppressAutoHyphens/>
        <w:ind w:left="720" w:hanging="720"/>
        <w:rPr>
          <w:rFonts w:ascii="Times New Roman" w:hAnsi="Times New Roman"/>
          <w:sz w:val="24"/>
          <w:szCs w:val="24"/>
        </w:rPr>
      </w:pPr>
    </w:p>
    <w:p w14:paraId="138D0C2C" w14:textId="77777777" w:rsidR="00246EF6" w:rsidRDefault="00246EF6" w:rsidP="00246EF6">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(2015</w:t>
      </w:r>
      <w:r w:rsidRPr="0060721D">
        <w:rPr>
          <w:rFonts w:ascii="Times New Roman" w:hAnsi="Times New Roman"/>
          <w:sz w:val="24"/>
          <w:szCs w:val="24"/>
        </w:rPr>
        <w:t xml:space="preserve">). </w:t>
      </w:r>
      <w:r>
        <w:rPr>
          <w:rFonts w:ascii="Times New Roman" w:hAnsi="Times New Roman"/>
          <w:sz w:val="24"/>
          <w:szCs w:val="24"/>
        </w:rPr>
        <w:t xml:space="preserve">Message generalizations that support evidence-based persuasive message design: Specifying the evidentiary requirements. </w:t>
      </w:r>
      <w:r>
        <w:rPr>
          <w:rFonts w:ascii="Times New Roman" w:hAnsi="Times New Roman"/>
          <w:i/>
          <w:sz w:val="24"/>
          <w:szCs w:val="24"/>
        </w:rPr>
        <w:t>Health C</w:t>
      </w:r>
      <w:r w:rsidRPr="0060721D">
        <w:rPr>
          <w:rFonts w:ascii="Times New Roman" w:hAnsi="Times New Roman"/>
          <w:i/>
          <w:sz w:val="24"/>
          <w:szCs w:val="24"/>
        </w:rPr>
        <w:t>ommunication</w:t>
      </w:r>
      <w:r>
        <w:rPr>
          <w:rFonts w:ascii="Times New Roman" w:hAnsi="Times New Roman"/>
          <w:i/>
          <w:sz w:val="24"/>
          <w:szCs w:val="24"/>
        </w:rPr>
        <w:t>, 30</w:t>
      </w:r>
      <w:r>
        <w:rPr>
          <w:rFonts w:ascii="Times New Roman" w:hAnsi="Times New Roman"/>
          <w:sz w:val="24"/>
          <w:szCs w:val="24"/>
        </w:rPr>
        <w:t xml:space="preserve">, 106-113. </w:t>
      </w:r>
      <w:r w:rsidR="00766208">
        <w:rPr>
          <w:rFonts w:ascii="Times New Roman" w:hAnsi="Times New Roman"/>
          <w:sz w:val="24"/>
          <w:szCs w:val="24"/>
        </w:rPr>
        <w:t>https://doi.org/</w:t>
      </w:r>
      <w:r w:rsidRPr="00EE5E16">
        <w:rPr>
          <w:rFonts w:ascii="Times New Roman" w:hAnsi="Times New Roman"/>
          <w:sz w:val="24"/>
          <w:szCs w:val="24"/>
        </w:rPr>
        <w:t>10.1080/10410236.2014.974123</w:t>
      </w:r>
    </w:p>
    <w:p w14:paraId="2518B9F8" w14:textId="77777777" w:rsidR="006B5B96" w:rsidRDefault="006B5B96" w:rsidP="00407F57">
      <w:pPr>
        <w:widowControl/>
        <w:suppressLineNumbers/>
        <w:tabs>
          <w:tab w:val="left" w:pos="-720"/>
        </w:tabs>
        <w:suppressAutoHyphens/>
        <w:ind w:left="720" w:hanging="720"/>
        <w:rPr>
          <w:rFonts w:ascii="Times New Roman" w:hAnsi="Times New Roman"/>
          <w:sz w:val="24"/>
          <w:szCs w:val="24"/>
        </w:rPr>
      </w:pPr>
    </w:p>
    <w:p w14:paraId="40A32B99" w14:textId="77777777" w:rsidR="0060721D" w:rsidRPr="0060721D" w:rsidRDefault="0060721D" w:rsidP="0060721D">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w:t>
      </w:r>
      <w:r w:rsidR="00677C90">
        <w:rPr>
          <w:rFonts w:ascii="Times New Roman" w:hAnsi="Times New Roman"/>
          <w:sz w:val="24"/>
          <w:szCs w:val="24"/>
        </w:rPr>
        <w:t>2015</w:t>
      </w:r>
      <w:r w:rsidRPr="0060721D">
        <w:rPr>
          <w:rFonts w:ascii="Times New Roman" w:hAnsi="Times New Roman"/>
          <w:sz w:val="24"/>
          <w:szCs w:val="24"/>
        </w:rPr>
        <w:t xml:space="preserve">). Elaboration likelihood model. In W. Donsbach (Ed.), </w:t>
      </w:r>
      <w:r w:rsidRPr="0060721D">
        <w:rPr>
          <w:rFonts w:ascii="Times New Roman" w:hAnsi="Times New Roman"/>
          <w:i/>
          <w:sz w:val="24"/>
          <w:szCs w:val="24"/>
        </w:rPr>
        <w:t>Concise encyclopedia of communication</w:t>
      </w:r>
      <w:r w:rsidR="00677C90">
        <w:rPr>
          <w:rFonts w:ascii="Times New Roman" w:hAnsi="Times New Roman"/>
          <w:sz w:val="24"/>
          <w:szCs w:val="24"/>
        </w:rPr>
        <w:t xml:space="preserve"> (pp. 168-169)</w:t>
      </w:r>
      <w:r w:rsidRPr="0060721D">
        <w:rPr>
          <w:rFonts w:ascii="Times New Roman" w:hAnsi="Times New Roman"/>
          <w:sz w:val="24"/>
          <w:szCs w:val="24"/>
        </w:rPr>
        <w:t xml:space="preserve">. Wiley-Blackwell. [revision of 2013 entry in the </w:t>
      </w:r>
      <w:r w:rsidRPr="0060721D">
        <w:rPr>
          <w:rFonts w:ascii="Times New Roman" w:hAnsi="Times New Roman"/>
          <w:i/>
          <w:sz w:val="24"/>
          <w:szCs w:val="24"/>
        </w:rPr>
        <w:t>International encyclopedia of communication</w:t>
      </w:r>
      <w:r w:rsidRPr="0060721D">
        <w:rPr>
          <w:rFonts w:ascii="Times New Roman" w:hAnsi="Times New Roman"/>
          <w:sz w:val="24"/>
          <w:szCs w:val="24"/>
        </w:rPr>
        <w:t>]</w:t>
      </w:r>
      <w:r w:rsidR="00D54D24">
        <w:rPr>
          <w:rFonts w:ascii="Times New Roman" w:hAnsi="Times New Roman"/>
          <w:sz w:val="24"/>
          <w:szCs w:val="24"/>
        </w:rPr>
        <w:t xml:space="preserve"> </w:t>
      </w:r>
    </w:p>
    <w:p w14:paraId="4ECC5184" w14:textId="77777777" w:rsidR="0060721D" w:rsidRDefault="0060721D" w:rsidP="00183644">
      <w:pPr>
        <w:widowControl/>
        <w:suppressLineNumbers/>
        <w:tabs>
          <w:tab w:val="left" w:pos="-720"/>
        </w:tabs>
        <w:suppressAutoHyphens/>
        <w:ind w:left="720" w:hanging="720"/>
        <w:rPr>
          <w:rFonts w:ascii="Times New Roman" w:hAnsi="Times New Roman"/>
          <w:sz w:val="24"/>
          <w:szCs w:val="24"/>
        </w:rPr>
      </w:pPr>
    </w:p>
    <w:p w14:paraId="0F6012FE" w14:textId="77777777" w:rsidR="0060721D" w:rsidRDefault="0060721D" w:rsidP="0060721D">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w:t>
      </w:r>
      <w:r w:rsidR="007C7187">
        <w:rPr>
          <w:rFonts w:ascii="Times New Roman" w:hAnsi="Times New Roman"/>
          <w:sz w:val="24"/>
          <w:szCs w:val="24"/>
        </w:rPr>
        <w:t>2015</w:t>
      </w:r>
      <w:r w:rsidRPr="0060721D">
        <w:rPr>
          <w:rFonts w:ascii="Times New Roman" w:hAnsi="Times New Roman"/>
          <w:sz w:val="24"/>
          <w:szCs w:val="24"/>
        </w:rPr>
        <w:t xml:space="preserve">). Persuasion. In W. Donsbach (Ed.), </w:t>
      </w:r>
      <w:r w:rsidRPr="0060721D">
        <w:rPr>
          <w:rFonts w:ascii="Times New Roman" w:hAnsi="Times New Roman"/>
          <w:i/>
          <w:sz w:val="24"/>
          <w:szCs w:val="24"/>
        </w:rPr>
        <w:t>Concise encyclopedia of communication</w:t>
      </w:r>
      <w:r w:rsidR="007C7187">
        <w:rPr>
          <w:rFonts w:ascii="Times New Roman" w:hAnsi="Times New Roman"/>
          <w:sz w:val="24"/>
          <w:szCs w:val="24"/>
        </w:rPr>
        <w:t xml:space="preserve"> (pp. 447-448)</w:t>
      </w:r>
      <w:r w:rsidRPr="0060721D">
        <w:rPr>
          <w:rFonts w:ascii="Times New Roman" w:hAnsi="Times New Roman"/>
          <w:sz w:val="24"/>
          <w:szCs w:val="24"/>
        </w:rPr>
        <w:t>. Wiley-Blackwell. [revision of 201</w:t>
      </w:r>
      <w:r w:rsidR="009F3279">
        <w:rPr>
          <w:rFonts w:ascii="Times New Roman" w:hAnsi="Times New Roman"/>
          <w:sz w:val="24"/>
          <w:szCs w:val="24"/>
        </w:rPr>
        <w:t>2</w:t>
      </w:r>
      <w:r w:rsidRPr="0060721D">
        <w:rPr>
          <w:rFonts w:ascii="Times New Roman" w:hAnsi="Times New Roman"/>
          <w:sz w:val="24"/>
          <w:szCs w:val="24"/>
        </w:rPr>
        <w:t xml:space="preserve"> entry in the </w:t>
      </w:r>
      <w:r w:rsidRPr="0060721D">
        <w:rPr>
          <w:rFonts w:ascii="Times New Roman" w:hAnsi="Times New Roman"/>
          <w:i/>
          <w:sz w:val="24"/>
          <w:szCs w:val="24"/>
        </w:rPr>
        <w:t>International encyclopedia of communication</w:t>
      </w:r>
      <w:r w:rsidRPr="0060721D">
        <w:rPr>
          <w:rFonts w:ascii="Times New Roman" w:hAnsi="Times New Roman"/>
          <w:sz w:val="24"/>
          <w:szCs w:val="24"/>
        </w:rPr>
        <w:t>]</w:t>
      </w:r>
    </w:p>
    <w:p w14:paraId="73C54C2C" w14:textId="77777777" w:rsidR="00322111" w:rsidRDefault="00322111" w:rsidP="0060721D">
      <w:pPr>
        <w:widowControl/>
        <w:suppressLineNumbers/>
        <w:tabs>
          <w:tab w:val="left" w:pos="-720"/>
        </w:tabs>
        <w:suppressAutoHyphens/>
        <w:ind w:left="720" w:hanging="720"/>
        <w:rPr>
          <w:rFonts w:ascii="Times New Roman" w:hAnsi="Times New Roman"/>
          <w:sz w:val="24"/>
          <w:szCs w:val="24"/>
        </w:rPr>
      </w:pPr>
    </w:p>
    <w:p w14:paraId="73083323" w14:textId="77777777" w:rsidR="00322111" w:rsidRPr="0060721D" w:rsidRDefault="00322111" w:rsidP="0060721D">
      <w:pPr>
        <w:widowControl/>
        <w:suppressLineNumbers/>
        <w:tabs>
          <w:tab w:val="left" w:pos="-720"/>
        </w:tabs>
        <w:suppressAutoHyphens/>
        <w:ind w:left="720" w:hanging="720"/>
        <w:rPr>
          <w:rFonts w:ascii="Times New Roman" w:hAnsi="Times New Roman"/>
          <w:sz w:val="24"/>
          <w:szCs w:val="24"/>
        </w:rPr>
      </w:pPr>
      <w:r w:rsidRPr="00322111">
        <w:rPr>
          <w:rFonts w:ascii="Times New Roman" w:hAnsi="Times New Roman"/>
          <w:sz w:val="24"/>
          <w:szCs w:val="24"/>
        </w:rPr>
        <w:t>O’Keefe, D. J. (</w:t>
      </w:r>
      <w:r w:rsidR="009E33A6">
        <w:rPr>
          <w:rFonts w:ascii="Times New Roman" w:hAnsi="Times New Roman"/>
          <w:sz w:val="24"/>
          <w:szCs w:val="24"/>
        </w:rPr>
        <w:t>2015</w:t>
      </w:r>
      <w:r w:rsidRPr="00322111">
        <w:rPr>
          <w:rFonts w:ascii="Times New Roman" w:hAnsi="Times New Roman"/>
          <w:sz w:val="24"/>
          <w:szCs w:val="24"/>
        </w:rPr>
        <w:t xml:space="preserve">). </w:t>
      </w:r>
      <w:r w:rsidRPr="00322111">
        <w:rPr>
          <w:rFonts w:ascii="Times New Roman" w:hAnsi="Times New Roman"/>
          <w:sz w:val="24"/>
          <w:szCs w:val="24"/>
          <w:lang w:val="fr-FR"/>
        </w:rPr>
        <w:t>Conviction, la persuasion, et l</w:t>
      </w:r>
      <w:r>
        <w:rPr>
          <w:rFonts w:ascii="Times New Roman" w:hAnsi="Times New Roman"/>
          <w:sz w:val="24"/>
          <w:szCs w:val="24"/>
          <w:lang w:val="fr-FR"/>
        </w:rPr>
        <w:t>’</w:t>
      </w:r>
      <w:r w:rsidRPr="00322111">
        <w:rPr>
          <w:rFonts w:ascii="Times New Roman" w:hAnsi="Times New Roman"/>
          <w:sz w:val="24"/>
          <w:szCs w:val="24"/>
          <w:lang w:val="fr-FR"/>
        </w:rPr>
        <w:t>argumentation: D</w:t>
      </w:r>
      <w:r>
        <w:rPr>
          <w:rFonts w:ascii="Times New Roman" w:hAnsi="Times New Roman"/>
          <w:sz w:val="24"/>
          <w:szCs w:val="24"/>
          <w:lang w:val="fr-FR"/>
        </w:rPr>
        <w:t>émêler les fins et les moyens d’</w:t>
      </w:r>
      <w:r w:rsidRPr="00322111">
        <w:rPr>
          <w:rFonts w:ascii="Times New Roman" w:hAnsi="Times New Roman"/>
          <w:sz w:val="24"/>
          <w:szCs w:val="24"/>
          <w:lang w:val="fr-FR"/>
        </w:rPr>
        <w:t>influence</w:t>
      </w:r>
      <w:r w:rsidRPr="00322111">
        <w:rPr>
          <w:rFonts w:ascii="Times New Roman" w:hAnsi="Times New Roman"/>
          <w:sz w:val="24"/>
          <w:szCs w:val="24"/>
        </w:rPr>
        <w:t xml:space="preserve">. In G. Roque </w:t>
      </w:r>
      <w:r w:rsidR="009E33A6">
        <w:rPr>
          <w:rFonts w:ascii="Times New Roman" w:hAnsi="Times New Roman"/>
          <w:sz w:val="24"/>
          <w:szCs w:val="24"/>
        </w:rPr>
        <w:t xml:space="preserve">&amp; A. L. Nettel </w:t>
      </w:r>
      <w:r w:rsidRPr="00322111">
        <w:rPr>
          <w:rFonts w:ascii="Times New Roman" w:hAnsi="Times New Roman"/>
          <w:sz w:val="24"/>
          <w:szCs w:val="24"/>
        </w:rPr>
        <w:t>(Ed</w:t>
      </w:r>
      <w:r w:rsidR="009E33A6">
        <w:rPr>
          <w:rFonts w:ascii="Times New Roman" w:hAnsi="Times New Roman"/>
          <w:sz w:val="24"/>
          <w:szCs w:val="24"/>
        </w:rPr>
        <w:t>s</w:t>
      </w:r>
      <w:r w:rsidRPr="00322111">
        <w:rPr>
          <w:rFonts w:ascii="Times New Roman" w:hAnsi="Times New Roman"/>
          <w:sz w:val="24"/>
          <w:szCs w:val="24"/>
        </w:rPr>
        <w:t xml:space="preserve">.), </w:t>
      </w:r>
      <w:r w:rsidRPr="00322111">
        <w:rPr>
          <w:rFonts w:ascii="Times New Roman" w:hAnsi="Times New Roman"/>
          <w:i/>
          <w:iCs/>
          <w:sz w:val="24"/>
          <w:szCs w:val="24"/>
        </w:rPr>
        <w:t>Persuasion et argumentation</w:t>
      </w:r>
      <w:r w:rsidR="009E33A6">
        <w:rPr>
          <w:rFonts w:ascii="Times New Roman" w:hAnsi="Times New Roman"/>
          <w:iCs/>
          <w:sz w:val="24"/>
          <w:szCs w:val="24"/>
        </w:rPr>
        <w:t xml:space="preserve"> (pp. 139-159)</w:t>
      </w:r>
      <w:r w:rsidRPr="00322111">
        <w:rPr>
          <w:rFonts w:ascii="Times New Roman" w:hAnsi="Times New Roman"/>
          <w:sz w:val="24"/>
          <w:szCs w:val="24"/>
        </w:rPr>
        <w:t xml:space="preserve">. Classiques Garnier. [translation of: O’Keefe, D. J. (2012). Conviction, </w:t>
      </w:r>
      <w:r w:rsidRPr="00322111">
        <w:rPr>
          <w:rFonts w:ascii="Times New Roman" w:hAnsi="Times New Roman"/>
          <w:sz w:val="24"/>
          <w:szCs w:val="24"/>
        </w:rPr>
        <w:lastRenderedPageBreak/>
        <w:t xml:space="preserve">persuasion, and argumentation: Untangling the ends and means of influence. </w:t>
      </w:r>
      <w:r w:rsidRPr="00322111">
        <w:rPr>
          <w:rFonts w:ascii="Times New Roman" w:hAnsi="Times New Roman"/>
          <w:i/>
          <w:sz w:val="24"/>
          <w:szCs w:val="24"/>
        </w:rPr>
        <w:t>Argumentation, 26,</w:t>
      </w:r>
      <w:r w:rsidRPr="00322111">
        <w:rPr>
          <w:rFonts w:ascii="Times New Roman" w:hAnsi="Times New Roman"/>
          <w:sz w:val="24"/>
          <w:szCs w:val="24"/>
        </w:rPr>
        <w:t xml:space="preserve"> 19-32.</w:t>
      </w:r>
      <w:r w:rsidR="0042299A">
        <w:rPr>
          <w:rFonts w:ascii="Times New Roman" w:hAnsi="Times New Roman"/>
          <w:sz w:val="24"/>
          <w:szCs w:val="24"/>
        </w:rPr>
        <w:t xml:space="preserve"> </w:t>
      </w:r>
      <w:r w:rsidR="00766208">
        <w:rPr>
          <w:rFonts w:ascii="Times New Roman" w:hAnsi="Times New Roman"/>
          <w:sz w:val="24"/>
          <w:szCs w:val="24"/>
        </w:rPr>
        <w:t>https://doi.org/</w:t>
      </w:r>
      <w:r w:rsidRPr="00322111">
        <w:rPr>
          <w:rFonts w:ascii="Times New Roman" w:hAnsi="Times New Roman"/>
          <w:sz w:val="24"/>
          <w:szCs w:val="24"/>
        </w:rPr>
        <w:t xml:space="preserve"> 10.1007/s10503-011-9242-7]</w:t>
      </w:r>
    </w:p>
    <w:p w14:paraId="1C9EA8FF" w14:textId="77777777" w:rsidR="00CB34D0" w:rsidRPr="00614440" w:rsidRDefault="00CB34D0" w:rsidP="00CB34D0">
      <w:pPr>
        <w:widowControl/>
        <w:suppressLineNumbers/>
        <w:tabs>
          <w:tab w:val="left" w:pos="-720"/>
        </w:tabs>
        <w:suppressAutoHyphens/>
        <w:ind w:left="720" w:hanging="720"/>
        <w:rPr>
          <w:rFonts w:ascii="Times New Roman" w:hAnsi="Times New Roman"/>
          <w:sz w:val="24"/>
          <w:szCs w:val="24"/>
        </w:rPr>
      </w:pPr>
    </w:p>
    <w:p w14:paraId="0DC60C0B" w14:textId="77777777" w:rsidR="00CB34D0" w:rsidRDefault="00CB34D0" w:rsidP="00CB34D0">
      <w:pPr>
        <w:widowControl/>
        <w:suppressLineNumbers/>
        <w:tabs>
          <w:tab w:val="left" w:pos="-720"/>
        </w:tabs>
        <w:suppressAutoHyphens/>
        <w:ind w:left="720" w:hanging="720"/>
        <w:rPr>
          <w:rFonts w:ascii="Times New Roman" w:hAnsi="Times New Roman"/>
          <w:sz w:val="24"/>
          <w:szCs w:val="24"/>
        </w:rPr>
      </w:pPr>
      <w:r w:rsidRPr="00614440">
        <w:rPr>
          <w:rFonts w:ascii="Times New Roman" w:hAnsi="Times New Roman"/>
          <w:sz w:val="24"/>
          <w:szCs w:val="24"/>
        </w:rPr>
        <w:t>Jens</w:t>
      </w:r>
      <w:r>
        <w:rPr>
          <w:rFonts w:ascii="Times New Roman" w:hAnsi="Times New Roman"/>
          <w:sz w:val="24"/>
          <w:szCs w:val="24"/>
        </w:rPr>
        <w:t>en, J. D., &amp; O’Keefe, D. J. (2014</w:t>
      </w:r>
      <w:r w:rsidRPr="00614440">
        <w:rPr>
          <w:rFonts w:ascii="Times New Roman" w:hAnsi="Times New Roman"/>
          <w:sz w:val="24"/>
          <w:szCs w:val="24"/>
        </w:rPr>
        <w:t xml:space="preserve">). Preventive health behavior and health education. In W. Cockerham, R. Dingwall, &amp; S. Quah (Eds.), </w:t>
      </w:r>
      <w:r w:rsidRPr="00614440">
        <w:rPr>
          <w:rFonts w:ascii="Times New Roman" w:hAnsi="Times New Roman"/>
          <w:i/>
          <w:iCs/>
          <w:sz w:val="24"/>
          <w:szCs w:val="24"/>
        </w:rPr>
        <w:t>The Wiley</w:t>
      </w:r>
      <w:r>
        <w:rPr>
          <w:rFonts w:ascii="Times New Roman" w:hAnsi="Times New Roman"/>
          <w:i/>
          <w:iCs/>
          <w:sz w:val="24"/>
          <w:szCs w:val="24"/>
        </w:rPr>
        <w:t xml:space="preserve"> </w:t>
      </w:r>
      <w:r w:rsidRPr="00614440">
        <w:rPr>
          <w:rFonts w:ascii="Times New Roman" w:hAnsi="Times New Roman"/>
          <w:i/>
          <w:iCs/>
          <w:sz w:val="24"/>
          <w:szCs w:val="24"/>
        </w:rPr>
        <w:t>Blackwell encyclopedia of health, illness, behavior, and society</w:t>
      </w:r>
      <w:r>
        <w:rPr>
          <w:rFonts w:ascii="Times New Roman" w:hAnsi="Times New Roman"/>
          <w:iCs/>
          <w:sz w:val="24"/>
          <w:szCs w:val="24"/>
        </w:rPr>
        <w:t xml:space="preserve"> (pp. 1871-1875)</w:t>
      </w:r>
      <w:r w:rsidRPr="00614440">
        <w:rPr>
          <w:rFonts w:ascii="Times New Roman" w:hAnsi="Times New Roman"/>
          <w:i/>
          <w:iCs/>
          <w:sz w:val="24"/>
          <w:szCs w:val="24"/>
        </w:rPr>
        <w:t>.</w:t>
      </w:r>
      <w:r w:rsidRPr="00614440">
        <w:rPr>
          <w:rFonts w:ascii="Times New Roman" w:hAnsi="Times New Roman"/>
          <w:iCs/>
          <w:sz w:val="24"/>
          <w:szCs w:val="24"/>
        </w:rPr>
        <w:t xml:space="preserve"> </w:t>
      </w:r>
      <w:r w:rsidRPr="00614440">
        <w:rPr>
          <w:rFonts w:ascii="Times New Roman" w:hAnsi="Times New Roman"/>
          <w:sz w:val="24"/>
          <w:szCs w:val="24"/>
        </w:rPr>
        <w:t>Wiley-Blackwell.</w:t>
      </w:r>
      <w:r>
        <w:rPr>
          <w:rFonts w:ascii="Times New Roman" w:hAnsi="Times New Roman"/>
          <w:sz w:val="24"/>
          <w:szCs w:val="24"/>
        </w:rPr>
        <w:t xml:space="preserve"> </w:t>
      </w:r>
      <w:r w:rsidR="00766208">
        <w:rPr>
          <w:rFonts w:ascii="Times New Roman" w:hAnsi="Times New Roman"/>
          <w:sz w:val="24"/>
          <w:szCs w:val="24"/>
        </w:rPr>
        <w:t>https://doi.org/</w:t>
      </w:r>
      <w:r w:rsidRPr="00CB34D0">
        <w:rPr>
          <w:rFonts w:ascii="Times New Roman" w:hAnsi="Times New Roman"/>
          <w:sz w:val="24"/>
          <w:szCs w:val="24"/>
        </w:rPr>
        <w:t>10.1002/9781118410868.wbehibs222</w:t>
      </w:r>
    </w:p>
    <w:p w14:paraId="01C8A777" w14:textId="77777777" w:rsidR="006D3362" w:rsidRDefault="006D3362" w:rsidP="006D3362">
      <w:pPr>
        <w:widowControl/>
        <w:suppressLineNumbers/>
        <w:tabs>
          <w:tab w:val="left" w:pos="-720"/>
        </w:tabs>
        <w:suppressAutoHyphens/>
        <w:ind w:left="720" w:hanging="720"/>
        <w:rPr>
          <w:rFonts w:ascii="Times New Roman" w:hAnsi="Times New Roman"/>
          <w:sz w:val="24"/>
          <w:szCs w:val="24"/>
        </w:rPr>
      </w:pPr>
    </w:p>
    <w:p w14:paraId="09CD2CD1" w14:textId="77777777" w:rsidR="00B019CF" w:rsidRPr="00B019CF" w:rsidRDefault="00B019CF" w:rsidP="00B019CF">
      <w:pPr>
        <w:widowControl/>
        <w:suppressLineNumbers/>
        <w:tabs>
          <w:tab w:val="left" w:pos="-720"/>
        </w:tabs>
        <w:suppressAutoHyphens/>
        <w:ind w:left="720" w:hanging="720"/>
        <w:rPr>
          <w:rFonts w:ascii="Times New Roman" w:hAnsi="Times New Roman"/>
          <w:sz w:val="24"/>
          <w:szCs w:val="24"/>
        </w:rPr>
      </w:pPr>
      <w:r w:rsidRPr="00B019CF">
        <w:rPr>
          <w:rFonts w:ascii="Times New Roman" w:hAnsi="Times New Roman"/>
          <w:sz w:val="24"/>
          <w:szCs w:val="24"/>
        </w:rPr>
        <w:t>O’Keefe, D. J. (2013). The relative persuasiveness of different message types does not vary as a function of the persuasive outcome assessed: Evidence from 29 meta-analyses of 2,062 effect si</w:t>
      </w:r>
      <w:r w:rsidR="00C234D0">
        <w:rPr>
          <w:rFonts w:ascii="Times New Roman" w:hAnsi="Times New Roman"/>
          <w:sz w:val="24"/>
          <w:szCs w:val="24"/>
        </w:rPr>
        <w:t>zes for 13 message variations.</w:t>
      </w:r>
      <w:r w:rsidR="00D30D0B">
        <w:rPr>
          <w:rFonts w:ascii="Times New Roman" w:hAnsi="Times New Roman"/>
          <w:sz w:val="24"/>
          <w:szCs w:val="24"/>
        </w:rPr>
        <w:t xml:space="preserve"> </w:t>
      </w:r>
      <w:r w:rsidR="00D30D0B">
        <w:rPr>
          <w:rFonts w:ascii="Times New Roman" w:hAnsi="Times New Roman"/>
          <w:i/>
          <w:sz w:val="24"/>
          <w:szCs w:val="24"/>
        </w:rPr>
        <w:t>Annals of the International Communication Association, 37</w:t>
      </w:r>
      <w:r w:rsidR="00D30D0B">
        <w:rPr>
          <w:rFonts w:ascii="Times New Roman" w:hAnsi="Times New Roman"/>
          <w:sz w:val="24"/>
          <w:szCs w:val="24"/>
        </w:rPr>
        <w:t>, 221-249.</w:t>
      </w:r>
      <w:r w:rsidR="0042299A">
        <w:rPr>
          <w:rFonts w:ascii="Times New Roman" w:hAnsi="Times New Roman"/>
          <w:sz w:val="24"/>
          <w:szCs w:val="24"/>
        </w:rPr>
        <w:t xml:space="preserve"> </w:t>
      </w:r>
      <w:r w:rsidR="00766208">
        <w:rPr>
          <w:rFonts w:ascii="Times New Roman" w:hAnsi="Times New Roman"/>
          <w:sz w:val="24"/>
          <w:szCs w:val="24"/>
        </w:rPr>
        <w:t>https://doi.org/</w:t>
      </w:r>
      <w:r w:rsidR="00D30D0B" w:rsidRPr="00D30D0B">
        <w:rPr>
          <w:rFonts w:ascii="Times New Roman" w:hAnsi="Times New Roman"/>
          <w:sz w:val="24"/>
          <w:szCs w:val="24"/>
        </w:rPr>
        <w:t>10.1080/23808985.2013.11679151</w:t>
      </w:r>
      <w:r w:rsidR="00D40105">
        <w:rPr>
          <w:rFonts w:ascii="Times New Roman" w:hAnsi="Times New Roman"/>
          <w:sz w:val="24"/>
          <w:szCs w:val="24"/>
        </w:rPr>
        <w:t xml:space="preserve"> [also cited as: </w:t>
      </w:r>
      <w:r w:rsidR="00D40105">
        <w:rPr>
          <w:rFonts w:ascii="Times New Roman" w:hAnsi="Times New Roman"/>
          <w:i/>
          <w:sz w:val="24"/>
          <w:szCs w:val="24"/>
        </w:rPr>
        <w:t>Communication Yearbook, 37</w:t>
      </w:r>
      <w:r w:rsidR="00D40105">
        <w:rPr>
          <w:rFonts w:ascii="Times New Roman" w:hAnsi="Times New Roman"/>
          <w:sz w:val="24"/>
          <w:szCs w:val="24"/>
        </w:rPr>
        <w:t xml:space="preserve">, 221-249.] [also cited as a book chapter: </w:t>
      </w:r>
      <w:r w:rsidRPr="00B019CF">
        <w:rPr>
          <w:rFonts w:ascii="Times New Roman" w:hAnsi="Times New Roman"/>
          <w:sz w:val="24"/>
          <w:szCs w:val="24"/>
        </w:rPr>
        <w:t xml:space="preserve">In E. L. Cohen (Ed.), </w:t>
      </w:r>
      <w:r w:rsidRPr="00B019CF">
        <w:rPr>
          <w:rFonts w:ascii="Times New Roman" w:hAnsi="Times New Roman"/>
          <w:i/>
          <w:sz w:val="24"/>
          <w:szCs w:val="24"/>
        </w:rPr>
        <w:t>Communication Yearbook 37</w:t>
      </w:r>
      <w:r w:rsidRPr="00B019CF">
        <w:rPr>
          <w:rFonts w:ascii="Times New Roman" w:hAnsi="Times New Roman"/>
          <w:sz w:val="24"/>
          <w:szCs w:val="24"/>
        </w:rPr>
        <w:t xml:space="preserve"> (pp. 221-249). Routledge.</w:t>
      </w:r>
      <w:r w:rsidR="00D40105">
        <w:rPr>
          <w:rFonts w:ascii="Times New Roman" w:hAnsi="Times New Roman"/>
          <w:sz w:val="24"/>
          <w:szCs w:val="24"/>
        </w:rPr>
        <w:t>]</w:t>
      </w:r>
    </w:p>
    <w:p w14:paraId="1F3D0454" w14:textId="77777777" w:rsidR="00785B60" w:rsidRDefault="00785B60" w:rsidP="00780F22">
      <w:pPr>
        <w:widowControl/>
        <w:suppressLineNumbers/>
        <w:tabs>
          <w:tab w:val="left" w:pos="-720"/>
        </w:tabs>
        <w:suppressAutoHyphens/>
        <w:ind w:left="720" w:hanging="720"/>
        <w:rPr>
          <w:rFonts w:ascii="Times New Roman" w:hAnsi="Times New Roman"/>
          <w:sz w:val="24"/>
          <w:szCs w:val="24"/>
        </w:rPr>
      </w:pPr>
    </w:p>
    <w:p w14:paraId="02DBD00B" w14:textId="77777777" w:rsidR="00785B60" w:rsidRDefault="00785B60" w:rsidP="00785B60">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w:t>
      </w:r>
      <w:r w:rsidR="00C020EF">
        <w:rPr>
          <w:rFonts w:ascii="Times New Roman" w:hAnsi="Times New Roman"/>
          <w:sz w:val="24"/>
          <w:szCs w:val="24"/>
        </w:rPr>
        <w:t>2013)</w:t>
      </w:r>
      <w:r w:rsidRPr="00785B60">
        <w:rPr>
          <w:rFonts w:ascii="Times New Roman" w:hAnsi="Times New Roman"/>
          <w:sz w:val="24"/>
          <w:szCs w:val="24"/>
        </w:rPr>
        <w:t xml:space="preserve">. Mean effect sizes and correlations between outcomes: A letter to the editor regarding Rhodes and Dickau (2012). </w:t>
      </w:r>
      <w:r w:rsidRPr="00785B60">
        <w:rPr>
          <w:rFonts w:ascii="Times New Roman" w:hAnsi="Times New Roman"/>
          <w:i/>
          <w:sz w:val="24"/>
          <w:szCs w:val="24"/>
        </w:rPr>
        <w:t>Health Psychology</w:t>
      </w:r>
      <w:r w:rsidRPr="00785B60">
        <w:rPr>
          <w:rFonts w:ascii="Times New Roman" w:hAnsi="Times New Roman"/>
          <w:sz w:val="24"/>
          <w:szCs w:val="24"/>
        </w:rPr>
        <w:t>.</w:t>
      </w:r>
      <w:r w:rsidR="009B301C">
        <w:rPr>
          <w:rFonts w:ascii="Times New Roman" w:hAnsi="Times New Roman"/>
          <w:sz w:val="24"/>
          <w:szCs w:val="24"/>
        </w:rPr>
        <w:t xml:space="preserve"> </w:t>
      </w:r>
      <w:r w:rsidR="007A5D38" w:rsidRPr="007A5D38">
        <w:rPr>
          <w:rFonts w:ascii="Times New Roman" w:hAnsi="Times New Roman"/>
          <w:sz w:val="24"/>
          <w:szCs w:val="24"/>
        </w:rPr>
        <w:t>Available at http://www.apa.org/pubs/journals/features/hea-letter-to-editor-rhodes-dickau-2012.pdf or http://www.apa.org/pubs/journals/hea/letters-to-editor.aspx</w:t>
      </w:r>
    </w:p>
    <w:p w14:paraId="45C8EFCE" w14:textId="77777777" w:rsidR="00786A4F" w:rsidRDefault="00786A4F" w:rsidP="00786A4F">
      <w:pPr>
        <w:widowControl/>
        <w:suppressLineNumbers/>
        <w:tabs>
          <w:tab w:val="left" w:pos="-720"/>
        </w:tabs>
        <w:suppressAutoHyphens/>
        <w:ind w:left="720" w:hanging="720"/>
        <w:rPr>
          <w:rFonts w:ascii="Times New Roman" w:hAnsi="Times New Roman"/>
          <w:sz w:val="24"/>
          <w:szCs w:val="24"/>
        </w:rPr>
      </w:pPr>
    </w:p>
    <w:p w14:paraId="48A47DB4" w14:textId="77777777" w:rsidR="00786A4F" w:rsidRPr="00037A5F" w:rsidRDefault="00786A4F" w:rsidP="00786A4F">
      <w:pPr>
        <w:widowControl/>
        <w:suppressLineNumbers/>
        <w:tabs>
          <w:tab w:val="left" w:pos="-720"/>
        </w:tabs>
        <w:suppressAutoHyphens/>
        <w:ind w:left="720" w:hanging="720"/>
        <w:rPr>
          <w:rFonts w:ascii="Times New Roman" w:hAnsi="Times New Roman"/>
          <w:sz w:val="24"/>
          <w:szCs w:val="24"/>
        </w:rPr>
      </w:pPr>
      <w:r w:rsidRPr="00037A5F">
        <w:rPr>
          <w:rFonts w:ascii="Times New Roman" w:hAnsi="Times New Roman"/>
          <w:sz w:val="24"/>
          <w:szCs w:val="24"/>
        </w:rPr>
        <w:t>O’Keefe, D. J. (</w:t>
      </w:r>
      <w:r>
        <w:rPr>
          <w:rFonts w:ascii="Times New Roman" w:hAnsi="Times New Roman"/>
          <w:sz w:val="24"/>
          <w:szCs w:val="24"/>
        </w:rPr>
        <w:t>2013</w:t>
      </w:r>
      <w:r w:rsidRPr="00037A5F">
        <w:rPr>
          <w:rFonts w:ascii="Times New Roman" w:hAnsi="Times New Roman"/>
          <w:sz w:val="24"/>
          <w:szCs w:val="24"/>
        </w:rPr>
        <w:t xml:space="preserve">). The elaboration likelihood model. In J. P. Dillard &amp; L. Shen (Eds.), </w:t>
      </w:r>
      <w:r w:rsidRPr="00037A5F">
        <w:rPr>
          <w:rFonts w:ascii="Times New Roman" w:hAnsi="Times New Roman"/>
          <w:i/>
          <w:sz w:val="24"/>
          <w:szCs w:val="24"/>
        </w:rPr>
        <w:t xml:space="preserve">The </w:t>
      </w:r>
      <w:r>
        <w:rPr>
          <w:rFonts w:ascii="Times New Roman" w:hAnsi="Times New Roman"/>
          <w:i/>
          <w:sz w:val="24"/>
          <w:szCs w:val="24"/>
        </w:rPr>
        <w:t xml:space="preserve">Sage handbook of </w:t>
      </w:r>
      <w:r w:rsidRPr="00037A5F">
        <w:rPr>
          <w:rFonts w:ascii="Times New Roman" w:hAnsi="Times New Roman"/>
          <w:i/>
          <w:sz w:val="24"/>
          <w:szCs w:val="24"/>
        </w:rPr>
        <w:t>persuasion</w:t>
      </w:r>
      <w:r>
        <w:rPr>
          <w:rFonts w:ascii="Times New Roman" w:hAnsi="Times New Roman"/>
          <w:i/>
          <w:sz w:val="24"/>
          <w:szCs w:val="24"/>
        </w:rPr>
        <w:t>: Developments in theory and practice</w:t>
      </w:r>
      <w:r w:rsidRPr="00037A5F">
        <w:rPr>
          <w:rFonts w:ascii="Times New Roman" w:hAnsi="Times New Roman"/>
          <w:sz w:val="24"/>
          <w:szCs w:val="24"/>
        </w:rPr>
        <w:t xml:space="preserve"> (2nd ed.</w:t>
      </w:r>
      <w:r>
        <w:rPr>
          <w:rFonts w:ascii="Times New Roman" w:hAnsi="Times New Roman"/>
          <w:sz w:val="24"/>
          <w:szCs w:val="24"/>
        </w:rPr>
        <w:t>, pp. 137-149</w:t>
      </w:r>
      <w:r w:rsidRPr="00037A5F">
        <w:rPr>
          <w:rFonts w:ascii="Times New Roman" w:hAnsi="Times New Roman"/>
          <w:sz w:val="24"/>
          <w:szCs w:val="24"/>
        </w:rPr>
        <w:t xml:space="preserve">). Sage Publications. </w:t>
      </w:r>
    </w:p>
    <w:p w14:paraId="69773C9A" w14:textId="77777777" w:rsidR="0081297D" w:rsidRPr="00694EC5" w:rsidRDefault="0081297D" w:rsidP="0081297D">
      <w:pPr>
        <w:widowControl/>
        <w:suppressLineNumbers/>
        <w:tabs>
          <w:tab w:val="left" w:pos="-720"/>
        </w:tabs>
        <w:suppressAutoHyphens/>
        <w:ind w:left="720" w:hanging="720"/>
        <w:rPr>
          <w:rFonts w:ascii="Times New Roman" w:hAnsi="Times New Roman"/>
          <w:sz w:val="24"/>
          <w:szCs w:val="24"/>
        </w:rPr>
      </w:pPr>
    </w:p>
    <w:p w14:paraId="1E5CD476" w14:textId="77777777" w:rsidR="0081297D" w:rsidRPr="00694EC5" w:rsidRDefault="0081297D" w:rsidP="0081297D">
      <w:pPr>
        <w:widowControl/>
        <w:suppressLineNumbers/>
        <w:tabs>
          <w:tab w:val="left" w:pos="-720"/>
        </w:tabs>
        <w:suppressAutoHyphens/>
        <w:ind w:left="720" w:hanging="720"/>
        <w:rPr>
          <w:rFonts w:ascii="Times New Roman" w:hAnsi="Times New Roman"/>
          <w:sz w:val="24"/>
          <w:szCs w:val="24"/>
        </w:rPr>
      </w:pPr>
      <w:r w:rsidRPr="00694EC5">
        <w:rPr>
          <w:rFonts w:ascii="Times New Roman" w:hAnsi="Times New Roman"/>
          <w:sz w:val="24"/>
          <w:szCs w:val="24"/>
        </w:rPr>
        <w:t>O</w:t>
      </w:r>
      <w:r>
        <w:rPr>
          <w:rFonts w:ascii="Times New Roman" w:hAnsi="Times New Roman"/>
          <w:sz w:val="24"/>
          <w:szCs w:val="24"/>
        </w:rPr>
        <w:t>’</w:t>
      </w:r>
      <w:r w:rsidRPr="00694EC5">
        <w:rPr>
          <w:rFonts w:ascii="Times New Roman" w:hAnsi="Times New Roman"/>
          <w:sz w:val="24"/>
          <w:szCs w:val="24"/>
        </w:rPr>
        <w:t>Keefe, D. J. (20</w:t>
      </w:r>
      <w:r>
        <w:rPr>
          <w:rFonts w:ascii="Times New Roman" w:hAnsi="Times New Roman"/>
          <w:sz w:val="24"/>
          <w:szCs w:val="24"/>
        </w:rPr>
        <w:t>13</w:t>
      </w:r>
      <w:r w:rsidRPr="00694EC5">
        <w:rPr>
          <w:rFonts w:ascii="Times New Roman" w:hAnsi="Times New Roman"/>
          <w:sz w:val="24"/>
          <w:szCs w:val="24"/>
        </w:rPr>
        <w:t xml:space="preserve">). Elaboration likelihood model. In W. Donsbach (Ed.), </w:t>
      </w:r>
      <w:r w:rsidRPr="00694EC5">
        <w:rPr>
          <w:rFonts w:ascii="Times New Roman" w:hAnsi="Times New Roman"/>
          <w:i/>
          <w:sz w:val="24"/>
          <w:szCs w:val="24"/>
        </w:rPr>
        <w:t xml:space="preserve">International </w:t>
      </w:r>
      <w:r>
        <w:rPr>
          <w:rFonts w:ascii="Times New Roman" w:hAnsi="Times New Roman"/>
          <w:i/>
          <w:sz w:val="24"/>
          <w:szCs w:val="24"/>
        </w:rPr>
        <w:t>e</w:t>
      </w:r>
      <w:r w:rsidRPr="00694EC5">
        <w:rPr>
          <w:rFonts w:ascii="Times New Roman" w:hAnsi="Times New Roman"/>
          <w:i/>
          <w:sz w:val="24"/>
          <w:szCs w:val="24"/>
        </w:rPr>
        <w:t>ncyclopedia of</w:t>
      </w:r>
      <w:r>
        <w:rPr>
          <w:rFonts w:ascii="Times New Roman" w:hAnsi="Times New Roman"/>
          <w:i/>
          <w:sz w:val="24"/>
          <w:szCs w:val="24"/>
        </w:rPr>
        <w:t xml:space="preserve"> c</w:t>
      </w:r>
      <w:r w:rsidRPr="00694EC5">
        <w:rPr>
          <w:rFonts w:ascii="Times New Roman" w:hAnsi="Times New Roman"/>
          <w:i/>
          <w:sz w:val="24"/>
          <w:szCs w:val="24"/>
        </w:rPr>
        <w:t>ommunication</w:t>
      </w:r>
      <w:r w:rsidRPr="00694EC5">
        <w:rPr>
          <w:rFonts w:ascii="Times New Roman" w:hAnsi="Times New Roman"/>
          <w:sz w:val="24"/>
          <w:szCs w:val="24"/>
        </w:rPr>
        <w:t>.</w:t>
      </w:r>
      <w:r>
        <w:rPr>
          <w:rFonts w:ascii="Times New Roman" w:hAnsi="Times New Roman"/>
          <w:sz w:val="24"/>
          <w:szCs w:val="24"/>
        </w:rPr>
        <w:t xml:space="preserve"> </w:t>
      </w:r>
      <w:r w:rsidRPr="00694EC5">
        <w:rPr>
          <w:rFonts w:ascii="Times New Roman" w:hAnsi="Times New Roman"/>
          <w:sz w:val="24"/>
          <w:szCs w:val="24"/>
        </w:rPr>
        <w:t xml:space="preserve">Wiley-Blackwell. </w:t>
      </w:r>
      <w:r w:rsidR="00766208">
        <w:rPr>
          <w:rFonts w:ascii="Times New Roman" w:hAnsi="Times New Roman"/>
          <w:sz w:val="24"/>
          <w:szCs w:val="24"/>
        </w:rPr>
        <w:t>https://doi.org/</w:t>
      </w:r>
      <w:r w:rsidRPr="0081297D">
        <w:rPr>
          <w:rFonts w:ascii="Times New Roman" w:hAnsi="Times New Roman"/>
          <w:sz w:val="24"/>
          <w:szCs w:val="24"/>
        </w:rPr>
        <w:t>10.1111/b.9781405131995.2008.x</w:t>
      </w:r>
      <w:r w:rsidR="0042299A">
        <w:rPr>
          <w:rFonts w:ascii="Times New Roman" w:hAnsi="Times New Roman"/>
          <w:sz w:val="24"/>
          <w:szCs w:val="24"/>
        </w:rPr>
        <w:t xml:space="preserve"> </w:t>
      </w:r>
      <w:r w:rsidR="003A2BE5">
        <w:rPr>
          <w:rFonts w:ascii="Times New Roman" w:hAnsi="Times New Roman"/>
          <w:sz w:val="24"/>
          <w:szCs w:val="24"/>
        </w:rPr>
        <w:t>[</w:t>
      </w:r>
      <w:r>
        <w:rPr>
          <w:rFonts w:ascii="Times New Roman" w:hAnsi="Times New Roman"/>
          <w:sz w:val="24"/>
          <w:szCs w:val="24"/>
        </w:rPr>
        <w:t xml:space="preserve">revision of </w:t>
      </w:r>
      <w:r w:rsidR="003A2BE5">
        <w:rPr>
          <w:rFonts w:ascii="Times New Roman" w:hAnsi="Times New Roman"/>
          <w:sz w:val="24"/>
          <w:szCs w:val="24"/>
        </w:rPr>
        <w:t xml:space="preserve">original </w:t>
      </w:r>
      <w:r>
        <w:rPr>
          <w:rFonts w:ascii="Times New Roman" w:hAnsi="Times New Roman"/>
          <w:sz w:val="24"/>
          <w:szCs w:val="24"/>
        </w:rPr>
        <w:t>2008 entry</w:t>
      </w:r>
      <w:r w:rsidR="003A2BE5">
        <w:rPr>
          <w:rFonts w:ascii="Times New Roman" w:hAnsi="Times New Roman"/>
          <w:sz w:val="24"/>
          <w:szCs w:val="24"/>
        </w:rPr>
        <w:t>]</w:t>
      </w:r>
    </w:p>
    <w:p w14:paraId="6A4F77A6" w14:textId="77777777" w:rsidR="00C234D0" w:rsidRDefault="00C234D0" w:rsidP="00C234D0">
      <w:pPr>
        <w:widowControl/>
        <w:suppressLineNumbers/>
        <w:tabs>
          <w:tab w:val="left" w:pos="-720"/>
        </w:tabs>
        <w:suppressAutoHyphens/>
        <w:ind w:left="720" w:hanging="720"/>
        <w:rPr>
          <w:rFonts w:ascii="Times New Roman" w:hAnsi="Times New Roman"/>
          <w:sz w:val="24"/>
          <w:szCs w:val="24"/>
        </w:rPr>
      </w:pPr>
    </w:p>
    <w:p w14:paraId="05AE11C5" w14:textId="77777777" w:rsidR="00C234D0" w:rsidRDefault="00C234D0" w:rsidP="00C234D0">
      <w:pPr>
        <w:widowControl/>
        <w:suppressLineNumbers/>
        <w:tabs>
          <w:tab w:val="left" w:pos="-720"/>
        </w:tabs>
        <w:suppressAutoHyphens/>
        <w:ind w:left="720" w:hanging="720"/>
        <w:rPr>
          <w:rFonts w:ascii="Times New Roman" w:hAnsi="Times New Roman"/>
          <w:sz w:val="24"/>
          <w:szCs w:val="24"/>
        </w:rPr>
      </w:pPr>
      <w:r w:rsidRPr="000C39C0">
        <w:rPr>
          <w:rFonts w:ascii="Times New Roman" w:hAnsi="Times New Roman"/>
          <w:sz w:val="24"/>
          <w:szCs w:val="24"/>
        </w:rPr>
        <w:t>O’Keefe, D. J. (</w:t>
      </w:r>
      <w:r>
        <w:rPr>
          <w:rFonts w:ascii="Times New Roman" w:hAnsi="Times New Roman"/>
          <w:sz w:val="24"/>
          <w:szCs w:val="24"/>
        </w:rPr>
        <w:t>2013</w:t>
      </w:r>
      <w:r w:rsidRPr="000C39C0">
        <w:rPr>
          <w:rFonts w:ascii="Times New Roman" w:hAnsi="Times New Roman"/>
          <w:sz w:val="24"/>
          <w:szCs w:val="24"/>
        </w:rPr>
        <w:t>). The relative persuasiveness of different forms of arguments-from-consequences: A review and integration.</w:t>
      </w:r>
      <w:r w:rsidR="00D30D0B">
        <w:rPr>
          <w:rFonts w:ascii="Times New Roman" w:hAnsi="Times New Roman"/>
          <w:sz w:val="24"/>
          <w:szCs w:val="24"/>
        </w:rPr>
        <w:t xml:space="preserve"> </w:t>
      </w:r>
      <w:r w:rsidR="00D30D0B">
        <w:rPr>
          <w:rFonts w:ascii="Times New Roman" w:hAnsi="Times New Roman"/>
          <w:i/>
          <w:sz w:val="24"/>
          <w:szCs w:val="24"/>
        </w:rPr>
        <w:t>Annals of the International Communication Association, 36</w:t>
      </w:r>
      <w:r w:rsidR="00D30D0B">
        <w:rPr>
          <w:rFonts w:ascii="Times New Roman" w:hAnsi="Times New Roman"/>
          <w:sz w:val="24"/>
          <w:szCs w:val="24"/>
        </w:rPr>
        <w:t>, 109-135.</w:t>
      </w:r>
      <w:r w:rsidR="0042299A">
        <w:rPr>
          <w:rFonts w:ascii="Times New Roman" w:hAnsi="Times New Roman"/>
          <w:sz w:val="24"/>
          <w:szCs w:val="24"/>
        </w:rPr>
        <w:t xml:space="preserve"> </w:t>
      </w:r>
      <w:r w:rsidR="00766208">
        <w:rPr>
          <w:rFonts w:ascii="Times New Roman" w:hAnsi="Times New Roman"/>
          <w:sz w:val="24"/>
          <w:szCs w:val="24"/>
        </w:rPr>
        <w:t>https://doi.org/</w:t>
      </w:r>
      <w:r w:rsidR="00D30D0B" w:rsidRPr="00D30D0B">
        <w:rPr>
          <w:rFonts w:ascii="Times New Roman" w:hAnsi="Times New Roman"/>
          <w:sz w:val="24"/>
          <w:szCs w:val="24"/>
        </w:rPr>
        <w:t>10.1080/23808985.2013.11679128</w:t>
      </w:r>
      <w:r w:rsidRPr="00C234D0">
        <w:rPr>
          <w:rFonts w:ascii="Times New Roman" w:hAnsi="Times New Roman"/>
          <w:sz w:val="24"/>
          <w:szCs w:val="24"/>
        </w:rPr>
        <w:t xml:space="preserve"> </w:t>
      </w:r>
      <w:r w:rsidR="00D30D0B">
        <w:rPr>
          <w:rFonts w:ascii="Times New Roman" w:hAnsi="Times New Roman"/>
          <w:sz w:val="24"/>
          <w:szCs w:val="24"/>
        </w:rPr>
        <w:t xml:space="preserve">[also cited as: </w:t>
      </w:r>
      <w:r w:rsidR="00D30D0B">
        <w:rPr>
          <w:rFonts w:ascii="Times New Roman" w:hAnsi="Times New Roman"/>
          <w:i/>
          <w:sz w:val="24"/>
          <w:szCs w:val="24"/>
        </w:rPr>
        <w:t>Communication Yearbook, 36</w:t>
      </w:r>
      <w:r w:rsidR="00D30D0B">
        <w:rPr>
          <w:rFonts w:ascii="Times New Roman" w:hAnsi="Times New Roman"/>
          <w:sz w:val="24"/>
          <w:szCs w:val="24"/>
        </w:rPr>
        <w:t xml:space="preserve">, 109-135.] </w:t>
      </w:r>
      <w:r w:rsidR="00FE4EFB">
        <w:rPr>
          <w:rFonts w:ascii="Times New Roman" w:hAnsi="Times New Roman"/>
          <w:sz w:val="24"/>
          <w:szCs w:val="24"/>
        </w:rPr>
        <w:t xml:space="preserve">[also cited as a book chapter: </w:t>
      </w:r>
      <w:r w:rsidR="00D30D0B">
        <w:rPr>
          <w:rFonts w:ascii="Times New Roman" w:hAnsi="Times New Roman"/>
          <w:sz w:val="24"/>
          <w:szCs w:val="24"/>
        </w:rPr>
        <w:t xml:space="preserve">In C. T. Salmon </w:t>
      </w:r>
      <w:r w:rsidRPr="00B019CF">
        <w:rPr>
          <w:rFonts w:ascii="Times New Roman" w:hAnsi="Times New Roman"/>
          <w:sz w:val="24"/>
          <w:szCs w:val="24"/>
        </w:rPr>
        <w:t xml:space="preserve">(Ed.), </w:t>
      </w:r>
      <w:r>
        <w:rPr>
          <w:rFonts w:ascii="Times New Roman" w:hAnsi="Times New Roman"/>
          <w:i/>
          <w:sz w:val="24"/>
          <w:szCs w:val="24"/>
        </w:rPr>
        <w:t>Communication Yearbook 36</w:t>
      </w:r>
      <w:r>
        <w:rPr>
          <w:rFonts w:ascii="Times New Roman" w:hAnsi="Times New Roman"/>
          <w:sz w:val="24"/>
          <w:szCs w:val="24"/>
        </w:rPr>
        <w:t xml:space="preserve"> (pp. 109-135)</w:t>
      </w:r>
      <w:r w:rsidRPr="000C39C0">
        <w:rPr>
          <w:rFonts w:ascii="Times New Roman" w:hAnsi="Times New Roman"/>
          <w:sz w:val="24"/>
          <w:szCs w:val="24"/>
        </w:rPr>
        <w:t>.</w:t>
      </w:r>
      <w:r>
        <w:rPr>
          <w:rFonts w:ascii="Times New Roman" w:hAnsi="Times New Roman"/>
          <w:sz w:val="24"/>
          <w:szCs w:val="24"/>
        </w:rPr>
        <w:t xml:space="preserve"> </w:t>
      </w:r>
      <w:r w:rsidRPr="00B019CF">
        <w:rPr>
          <w:rFonts w:ascii="Times New Roman" w:hAnsi="Times New Roman"/>
          <w:sz w:val="24"/>
          <w:szCs w:val="24"/>
        </w:rPr>
        <w:t>Routledge.</w:t>
      </w:r>
      <w:r w:rsidR="00D30D0B">
        <w:rPr>
          <w:rFonts w:ascii="Times New Roman" w:hAnsi="Times New Roman"/>
          <w:sz w:val="24"/>
          <w:szCs w:val="24"/>
        </w:rPr>
        <w:t>]</w:t>
      </w:r>
    </w:p>
    <w:p w14:paraId="01EC6CB7" w14:textId="77777777" w:rsidR="0044774F" w:rsidRPr="00E2035C" w:rsidRDefault="0044774F" w:rsidP="0044774F">
      <w:pPr>
        <w:widowControl/>
        <w:suppressLineNumbers/>
        <w:tabs>
          <w:tab w:val="left" w:pos="-720"/>
        </w:tabs>
        <w:suppressAutoHyphens/>
        <w:ind w:left="720" w:hanging="720"/>
        <w:rPr>
          <w:rFonts w:ascii="Times New Roman" w:hAnsi="Times New Roman"/>
          <w:sz w:val="24"/>
          <w:szCs w:val="24"/>
        </w:rPr>
      </w:pPr>
    </w:p>
    <w:p w14:paraId="66135A28" w14:textId="77777777" w:rsidR="0044774F" w:rsidRPr="006A7751" w:rsidRDefault="0044774F" w:rsidP="0044774F">
      <w:pPr>
        <w:widowControl/>
        <w:suppressLineNumbers/>
        <w:tabs>
          <w:tab w:val="left" w:pos="-720"/>
        </w:tabs>
        <w:suppressAutoHyphens/>
        <w:ind w:left="720" w:hanging="720"/>
        <w:rPr>
          <w:rFonts w:ascii="Times New Roman" w:hAnsi="Times New Roman"/>
          <w:sz w:val="24"/>
          <w:szCs w:val="24"/>
        </w:rPr>
      </w:pPr>
      <w:r w:rsidRPr="006A7751">
        <w:rPr>
          <w:rFonts w:ascii="Times New Roman" w:hAnsi="Times New Roman"/>
          <w:sz w:val="24"/>
          <w:szCs w:val="24"/>
        </w:rPr>
        <w:t xml:space="preserve">Rubinelli, S., Labrie, N. H. M., &amp; O’Keefe, D. J. (2013). “What matters to Andrew”: The problem of premissary relevance in automated health advisors: Insights from pragma-dialectics. </w:t>
      </w:r>
      <w:r w:rsidRPr="006A7751">
        <w:rPr>
          <w:rFonts w:ascii="Times New Roman" w:hAnsi="Times New Roman"/>
          <w:i/>
          <w:sz w:val="24"/>
          <w:szCs w:val="24"/>
        </w:rPr>
        <w:t>Patient Education and Counseling, 92</w:t>
      </w:r>
      <w:r w:rsidR="00183644">
        <w:rPr>
          <w:rFonts w:ascii="Times New Roman" w:hAnsi="Times New Roman"/>
          <w:sz w:val="24"/>
          <w:szCs w:val="24"/>
        </w:rPr>
        <w:t xml:space="preserve">, 218-222. </w:t>
      </w:r>
      <w:r w:rsidR="00766208">
        <w:rPr>
          <w:rFonts w:ascii="Times New Roman" w:hAnsi="Times New Roman"/>
          <w:sz w:val="24"/>
          <w:szCs w:val="24"/>
        </w:rPr>
        <w:t>https://doi.org/</w:t>
      </w:r>
      <w:r w:rsidRPr="006A7751">
        <w:rPr>
          <w:rFonts w:ascii="Times New Roman" w:hAnsi="Times New Roman"/>
          <w:sz w:val="24"/>
          <w:szCs w:val="24"/>
        </w:rPr>
        <w:t xml:space="preserve">10.1016/j.pec.2013.04.013 </w:t>
      </w:r>
    </w:p>
    <w:p w14:paraId="0F769AC9" w14:textId="77777777" w:rsidR="006D3362" w:rsidRDefault="006D3362" w:rsidP="006D3362">
      <w:pPr>
        <w:widowControl/>
        <w:suppressLineNumbers/>
        <w:tabs>
          <w:tab w:val="left" w:pos="-720"/>
        </w:tabs>
        <w:suppressAutoHyphens/>
        <w:ind w:left="720" w:hanging="720"/>
        <w:rPr>
          <w:rFonts w:ascii="Times New Roman" w:hAnsi="Times New Roman"/>
          <w:sz w:val="24"/>
          <w:szCs w:val="24"/>
        </w:rPr>
      </w:pPr>
    </w:p>
    <w:p w14:paraId="541CCADD" w14:textId="77777777" w:rsidR="00713E55" w:rsidRDefault="006D3362" w:rsidP="006D3362">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&amp; Nan, X. (2012</w:t>
      </w:r>
      <w:r w:rsidRPr="00C974C6">
        <w:rPr>
          <w:rFonts w:ascii="Times New Roman" w:hAnsi="Times New Roman"/>
          <w:sz w:val="24"/>
          <w:szCs w:val="24"/>
        </w:rPr>
        <w:t xml:space="preserve">). The relative persuasiveness of gain- and loss-framed messages for promoting vaccination: A meta-analytic review. </w:t>
      </w:r>
      <w:r w:rsidRPr="00C974C6">
        <w:rPr>
          <w:rFonts w:ascii="Times New Roman" w:hAnsi="Times New Roman"/>
          <w:i/>
          <w:sz w:val="24"/>
          <w:szCs w:val="24"/>
        </w:rPr>
        <w:t>Health Communication</w:t>
      </w:r>
      <w:r>
        <w:rPr>
          <w:rFonts w:ascii="Times New Roman" w:hAnsi="Times New Roman"/>
          <w:i/>
          <w:sz w:val="24"/>
          <w:szCs w:val="24"/>
        </w:rPr>
        <w:t>, 27</w:t>
      </w:r>
      <w:r>
        <w:rPr>
          <w:rFonts w:ascii="Times New Roman" w:hAnsi="Times New Roman"/>
          <w:sz w:val="24"/>
          <w:szCs w:val="24"/>
        </w:rPr>
        <w:t>, 776-783</w:t>
      </w:r>
      <w:r w:rsidRPr="00C974C6">
        <w:rPr>
          <w:rFonts w:ascii="Times New Roman" w:hAnsi="Times New Roman"/>
          <w:sz w:val="24"/>
          <w:szCs w:val="24"/>
        </w:rPr>
        <w:t xml:space="preserve">. </w:t>
      </w:r>
      <w:r w:rsidR="00766208">
        <w:rPr>
          <w:rFonts w:ascii="Times New Roman" w:hAnsi="Times New Roman"/>
          <w:sz w:val="24"/>
          <w:szCs w:val="24"/>
        </w:rPr>
        <w:t>https://doi.org/</w:t>
      </w:r>
      <w:r w:rsidRPr="005B2838">
        <w:rPr>
          <w:rFonts w:ascii="Times New Roman" w:hAnsi="Times New Roman"/>
          <w:sz w:val="24"/>
          <w:szCs w:val="24"/>
        </w:rPr>
        <w:t>10.1080/10410236.2011.640974</w:t>
      </w:r>
    </w:p>
    <w:p w14:paraId="6F9F62D0" w14:textId="77777777" w:rsidR="006D3362" w:rsidRPr="006D2931" w:rsidRDefault="006D3362" w:rsidP="006D3362">
      <w:pPr>
        <w:widowControl/>
        <w:suppressLineNumbers/>
        <w:tabs>
          <w:tab w:val="left" w:pos="-720"/>
        </w:tabs>
        <w:suppressAutoHyphens/>
        <w:ind w:left="720" w:hanging="720"/>
        <w:rPr>
          <w:rFonts w:ascii="Times New Roman" w:hAnsi="Times New Roman"/>
          <w:sz w:val="24"/>
          <w:szCs w:val="24"/>
        </w:rPr>
      </w:pPr>
    </w:p>
    <w:p w14:paraId="509EC04B" w14:textId="77777777" w:rsidR="006D2931" w:rsidRPr="006D2931" w:rsidRDefault="006D2931" w:rsidP="006D2931">
      <w:pPr>
        <w:widowControl/>
        <w:suppressLineNumbers/>
        <w:tabs>
          <w:tab w:val="left" w:pos="-720"/>
        </w:tabs>
        <w:suppressAutoHyphens/>
        <w:ind w:left="720" w:hanging="720"/>
        <w:rPr>
          <w:rFonts w:ascii="Times New Roman" w:hAnsi="Times New Roman"/>
          <w:sz w:val="24"/>
          <w:szCs w:val="24"/>
        </w:rPr>
      </w:pPr>
      <w:r w:rsidRPr="006D2931">
        <w:rPr>
          <w:rFonts w:ascii="Times New Roman" w:hAnsi="Times New Roman"/>
          <w:sz w:val="24"/>
          <w:szCs w:val="24"/>
        </w:rPr>
        <w:lastRenderedPageBreak/>
        <w:t xml:space="preserve">O’Keefe, D. J., &amp; Wu, D. (2012). Gain-framed appeals do not motivate sun protection: A meta-analytic review of randomized trials comparing gain-framed and loss-framed appeals for promoting skin cancer prevention. </w:t>
      </w:r>
      <w:r w:rsidRPr="006D2931">
        <w:rPr>
          <w:rFonts w:ascii="Times New Roman" w:hAnsi="Times New Roman"/>
          <w:i/>
          <w:sz w:val="24"/>
          <w:szCs w:val="24"/>
        </w:rPr>
        <w:t>International Journal of Environmental Research and Public Health, 9</w:t>
      </w:r>
      <w:r w:rsidRPr="006D2931">
        <w:rPr>
          <w:rFonts w:ascii="Times New Roman" w:hAnsi="Times New Roman"/>
          <w:sz w:val="24"/>
          <w:szCs w:val="24"/>
        </w:rPr>
        <w:t>, 2121-2133.</w:t>
      </w:r>
      <w:r>
        <w:rPr>
          <w:rFonts w:ascii="Times New Roman" w:hAnsi="Times New Roman"/>
          <w:sz w:val="24"/>
          <w:szCs w:val="24"/>
        </w:rPr>
        <w:t xml:space="preserve"> </w:t>
      </w:r>
      <w:r w:rsidR="00766208">
        <w:rPr>
          <w:rFonts w:ascii="Times New Roman" w:hAnsi="Times New Roman"/>
          <w:sz w:val="24"/>
          <w:szCs w:val="24"/>
        </w:rPr>
        <w:t>https://doi.org/</w:t>
      </w:r>
      <w:r>
        <w:rPr>
          <w:rFonts w:ascii="Times New Roman" w:hAnsi="Times New Roman"/>
          <w:sz w:val="24"/>
          <w:szCs w:val="24"/>
        </w:rPr>
        <w:t>10.3390/ijerph9062121</w:t>
      </w:r>
    </w:p>
    <w:p w14:paraId="7543EB76" w14:textId="77777777" w:rsidR="006D2931" w:rsidRDefault="006D2931" w:rsidP="00DF54C1">
      <w:pPr>
        <w:widowControl/>
        <w:suppressLineNumbers/>
        <w:tabs>
          <w:tab w:val="left" w:pos="-720"/>
        </w:tabs>
        <w:suppressAutoHyphens/>
        <w:ind w:left="720" w:hanging="720"/>
        <w:rPr>
          <w:rFonts w:ascii="Times New Roman" w:hAnsi="Times New Roman"/>
          <w:sz w:val="24"/>
          <w:szCs w:val="24"/>
        </w:rPr>
      </w:pPr>
    </w:p>
    <w:p w14:paraId="49AD157D" w14:textId="77777777" w:rsidR="00DF54C1" w:rsidRPr="00F3077C" w:rsidRDefault="00DF54C1" w:rsidP="00DF54C1">
      <w:pPr>
        <w:widowControl/>
        <w:suppressLineNumbers/>
        <w:tabs>
          <w:tab w:val="left" w:pos="-720"/>
        </w:tabs>
        <w:suppressAutoHyphens/>
        <w:ind w:left="720" w:hanging="720"/>
        <w:rPr>
          <w:rFonts w:ascii="Times New Roman" w:hAnsi="Times New Roman"/>
          <w:sz w:val="24"/>
          <w:szCs w:val="24"/>
        </w:rPr>
      </w:pPr>
      <w:r w:rsidRPr="00DF54C1">
        <w:rPr>
          <w:rFonts w:ascii="Times New Roman" w:hAnsi="Times New Roman"/>
          <w:sz w:val="24"/>
          <w:szCs w:val="24"/>
        </w:rPr>
        <w:t xml:space="preserve">O’Keefe, D. J. (2012). Conviction, persuasion, and argumentation: Untangling the ends and means of influence. </w:t>
      </w:r>
      <w:r w:rsidRPr="00DF54C1">
        <w:rPr>
          <w:rFonts w:ascii="Times New Roman" w:hAnsi="Times New Roman"/>
          <w:i/>
          <w:sz w:val="24"/>
          <w:szCs w:val="24"/>
        </w:rPr>
        <w:t>Argumentation, 26,</w:t>
      </w:r>
      <w:r w:rsidRPr="00DF54C1">
        <w:rPr>
          <w:rFonts w:ascii="Times New Roman" w:hAnsi="Times New Roman"/>
          <w:sz w:val="24"/>
          <w:szCs w:val="24"/>
        </w:rPr>
        <w:t xml:space="preserve"> 19-32.</w:t>
      </w:r>
      <w:r w:rsidR="0042299A">
        <w:rPr>
          <w:rFonts w:ascii="Times New Roman" w:hAnsi="Times New Roman"/>
          <w:sz w:val="24"/>
          <w:szCs w:val="24"/>
        </w:rPr>
        <w:t xml:space="preserve"> </w:t>
      </w:r>
      <w:r w:rsidR="00766208">
        <w:rPr>
          <w:rFonts w:ascii="Times New Roman" w:hAnsi="Times New Roman"/>
          <w:sz w:val="24"/>
          <w:szCs w:val="24"/>
        </w:rPr>
        <w:t>https://doi.org/</w:t>
      </w:r>
      <w:r w:rsidRPr="00DF54C1">
        <w:rPr>
          <w:rFonts w:ascii="Times New Roman" w:hAnsi="Times New Roman"/>
          <w:sz w:val="24"/>
          <w:szCs w:val="24"/>
        </w:rPr>
        <w:t>10.1007/s10503-011-9242-7</w:t>
      </w:r>
      <w:r w:rsidR="0042299A">
        <w:rPr>
          <w:rFonts w:ascii="Times New Roman" w:hAnsi="Times New Roman"/>
          <w:sz w:val="24"/>
          <w:szCs w:val="24"/>
        </w:rPr>
        <w:t xml:space="preserve"> </w:t>
      </w:r>
      <w:r w:rsidR="00F3077C">
        <w:rPr>
          <w:rFonts w:ascii="Times New Roman" w:hAnsi="Times New Roman"/>
          <w:b/>
          <w:sz w:val="24"/>
          <w:szCs w:val="24"/>
        </w:rPr>
        <w:t>Translated and reprinted as:</w:t>
      </w:r>
      <w:r w:rsidR="0042299A">
        <w:rPr>
          <w:rFonts w:ascii="Times New Roman" w:hAnsi="Times New Roman"/>
          <w:sz w:val="24"/>
          <w:szCs w:val="24"/>
        </w:rPr>
        <w:t xml:space="preserve"> </w:t>
      </w:r>
      <w:r w:rsidR="00F3077C" w:rsidRPr="00322111">
        <w:rPr>
          <w:rFonts w:ascii="Times New Roman" w:hAnsi="Times New Roman"/>
          <w:sz w:val="24"/>
          <w:szCs w:val="24"/>
        </w:rPr>
        <w:t xml:space="preserve">O’Keefe, D. J. </w:t>
      </w:r>
      <w:r w:rsidR="0069223C">
        <w:rPr>
          <w:rFonts w:ascii="Times New Roman" w:hAnsi="Times New Roman"/>
          <w:sz w:val="24"/>
          <w:szCs w:val="24"/>
        </w:rPr>
        <w:t xml:space="preserve">(2015). </w:t>
      </w:r>
      <w:r w:rsidR="0069223C" w:rsidRPr="00322111">
        <w:rPr>
          <w:rFonts w:ascii="Times New Roman" w:hAnsi="Times New Roman"/>
          <w:sz w:val="24"/>
          <w:szCs w:val="24"/>
          <w:lang w:val="fr-FR"/>
        </w:rPr>
        <w:t>Conviction, la persuasion, et l</w:t>
      </w:r>
      <w:r w:rsidR="0069223C">
        <w:rPr>
          <w:rFonts w:ascii="Times New Roman" w:hAnsi="Times New Roman"/>
          <w:sz w:val="24"/>
          <w:szCs w:val="24"/>
          <w:lang w:val="fr-FR"/>
        </w:rPr>
        <w:t>’</w:t>
      </w:r>
      <w:r w:rsidR="0069223C" w:rsidRPr="00322111">
        <w:rPr>
          <w:rFonts w:ascii="Times New Roman" w:hAnsi="Times New Roman"/>
          <w:sz w:val="24"/>
          <w:szCs w:val="24"/>
          <w:lang w:val="fr-FR"/>
        </w:rPr>
        <w:t>argumentation: D</w:t>
      </w:r>
      <w:r w:rsidR="0069223C">
        <w:rPr>
          <w:rFonts w:ascii="Times New Roman" w:hAnsi="Times New Roman"/>
          <w:sz w:val="24"/>
          <w:szCs w:val="24"/>
          <w:lang w:val="fr-FR"/>
        </w:rPr>
        <w:t>émêler les fins et les moyens d’</w:t>
      </w:r>
      <w:r w:rsidR="0069223C" w:rsidRPr="00322111">
        <w:rPr>
          <w:rFonts w:ascii="Times New Roman" w:hAnsi="Times New Roman"/>
          <w:sz w:val="24"/>
          <w:szCs w:val="24"/>
          <w:lang w:val="fr-FR"/>
        </w:rPr>
        <w:t>influence</w:t>
      </w:r>
      <w:r w:rsidR="0069223C" w:rsidRPr="00322111">
        <w:rPr>
          <w:rFonts w:ascii="Times New Roman" w:hAnsi="Times New Roman"/>
          <w:sz w:val="24"/>
          <w:szCs w:val="24"/>
        </w:rPr>
        <w:t xml:space="preserve">. In G. Roque </w:t>
      </w:r>
      <w:r w:rsidR="0069223C">
        <w:rPr>
          <w:rFonts w:ascii="Times New Roman" w:hAnsi="Times New Roman"/>
          <w:sz w:val="24"/>
          <w:szCs w:val="24"/>
        </w:rPr>
        <w:t xml:space="preserve">&amp; A. L. Nettel </w:t>
      </w:r>
      <w:r w:rsidR="0069223C" w:rsidRPr="00322111">
        <w:rPr>
          <w:rFonts w:ascii="Times New Roman" w:hAnsi="Times New Roman"/>
          <w:sz w:val="24"/>
          <w:szCs w:val="24"/>
        </w:rPr>
        <w:t>(Ed</w:t>
      </w:r>
      <w:r w:rsidR="0069223C">
        <w:rPr>
          <w:rFonts w:ascii="Times New Roman" w:hAnsi="Times New Roman"/>
          <w:sz w:val="24"/>
          <w:szCs w:val="24"/>
        </w:rPr>
        <w:t>s</w:t>
      </w:r>
      <w:r w:rsidR="0069223C" w:rsidRPr="00322111">
        <w:rPr>
          <w:rFonts w:ascii="Times New Roman" w:hAnsi="Times New Roman"/>
          <w:sz w:val="24"/>
          <w:szCs w:val="24"/>
        </w:rPr>
        <w:t xml:space="preserve">.), </w:t>
      </w:r>
      <w:r w:rsidR="0069223C" w:rsidRPr="00322111">
        <w:rPr>
          <w:rFonts w:ascii="Times New Roman" w:hAnsi="Times New Roman"/>
          <w:i/>
          <w:iCs/>
          <w:sz w:val="24"/>
          <w:szCs w:val="24"/>
        </w:rPr>
        <w:t>Persuasion et argumentation</w:t>
      </w:r>
      <w:r w:rsidR="0069223C">
        <w:rPr>
          <w:rFonts w:ascii="Times New Roman" w:hAnsi="Times New Roman"/>
          <w:iCs/>
          <w:sz w:val="24"/>
          <w:szCs w:val="24"/>
        </w:rPr>
        <w:t xml:space="preserve"> (pp. 139-159)</w:t>
      </w:r>
      <w:r w:rsidR="0069223C" w:rsidRPr="00322111">
        <w:rPr>
          <w:rFonts w:ascii="Times New Roman" w:hAnsi="Times New Roman"/>
          <w:sz w:val="24"/>
          <w:szCs w:val="24"/>
        </w:rPr>
        <w:t>. Classiques Garnier.</w:t>
      </w:r>
    </w:p>
    <w:p w14:paraId="101E2D90" w14:textId="77777777" w:rsidR="00897500" w:rsidRDefault="00897500" w:rsidP="00897500">
      <w:pPr>
        <w:widowControl/>
        <w:suppressLineNumbers/>
        <w:tabs>
          <w:tab w:val="left" w:pos="-720"/>
        </w:tabs>
        <w:suppressAutoHyphens/>
        <w:ind w:left="720" w:hanging="720"/>
        <w:rPr>
          <w:rFonts w:ascii="Times New Roman" w:hAnsi="Times New Roman"/>
          <w:sz w:val="24"/>
          <w:szCs w:val="24"/>
        </w:rPr>
      </w:pPr>
    </w:p>
    <w:p w14:paraId="70C695EC" w14:textId="77777777" w:rsidR="00897500" w:rsidRDefault="00897500" w:rsidP="00897500">
      <w:pPr>
        <w:widowControl/>
        <w:suppressLineNumbers/>
        <w:tabs>
          <w:tab w:val="left" w:pos="-720"/>
        </w:tabs>
        <w:suppressAutoHyphens/>
        <w:ind w:left="720" w:hanging="720"/>
        <w:rPr>
          <w:rFonts w:ascii="Times New Roman" w:hAnsi="Times New Roman"/>
          <w:sz w:val="24"/>
          <w:szCs w:val="24"/>
        </w:rPr>
      </w:pPr>
      <w:r w:rsidRPr="00E56490">
        <w:rPr>
          <w:rFonts w:ascii="Times New Roman" w:hAnsi="Times New Roman"/>
          <w:sz w:val="24"/>
          <w:szCs w:val="24"/>
        </w:rPr>
        <w:t>O’Keefe, D. J. (</w:t>
      </w:r>
      <w:r>
        <w:rPr>
          <w:rFonts w:ascii="Times New Roman" w:hAnsi="Times New Roman"/>
          <w:sz w:val="24"/>
          <w:szCs w:val="24"/>
        </w:rPr>
        <w:t>2012</w:t>
      </w:r>
      <w:r w:rsidRPr="00E56490">
        <w:rPr>
          <w:rFonts w:ascii="Times New Roman" w:hAnsi="Times New Roman"/>
          <w:sz w:val="24"/>
          <w:szCs w:val="24"/>
        </w:rPr>
        <w:t xml:space="preserve">). From psychological theory to message design: Lessons from the story of gain-framed and loss-framed persuasive appeals. </w:t>
      </w:r>
      <w:r>
        <w:rPr>
          <w:rFonts w:ascii="Times New Roman" w:hAnsi="Times New Roman"/>
          <w:sz w:val="24"/>
          <w:szCs w:val="24"/>
        </w:rPr>
        <w:t>I</w:t>
      </w:r>
      <w:r w:rsidRPr="00E56490">
        <w:rPr>
          <w:rFonts w:ascii="Times New Roman" w:hAnsi="Times New Roman"/>
          <w:sz w:val="24"/>
          <w:szCs w:val="24"/>
        </w:rPr>
        <w:t xml:space="preserve">n H. Cho (Ed.), </w:t>
      </w:r>
      <w:r w:rsidRPr="00E56490">
        <w:rPr>
          <w:rFonts w:ascii="Times New Roman" w:hAnsi="Times New Roman"/>
          <w:i/>
          <w:iCs/>
          <w:sz w:val="24"/>
          <w:szCs w:val="24"/>
        </w:rPr>
        <w:t>Health communication message design: Theory, research, and practic</w:t>
      </w:r>
      <w:r>
        <w:rPr>
          <w:rFonts w:ascii="Times New Roman" w:hAnsi="Times New Roman"/>
          <w:sz w:val="24"/>
          <w:szCs w:val="24"/>
        </w:rPr>
        <w:t>e (pp. 3-20).</w:t>
      </w:r>
      <w:r w:rsidRPr="00E56490">
        <w:rPr>
          <w:rFonts w:ascii="Times New Roman" w:hAnsi="Times New Roman"/>
          <w:sz w:val="24"/>
          <w:szCs w:val="24"/>
        </w:rPr>
        <w:t xml:space="preserve"> Sage Publications.</w:t>
      </w:r>
    </w:p>
    <w:p w14:paraId="0D7269CF" w14:textId="77777777" w:rsidR="002F2C1A" w:rsidRDefault="002F2C1A" w:rsidP="002F2C1A">
      <w:pPr>
        <w:widowControl/>
        <w:suppressLineNumbers/>
        <w:tabs>
          <w:tab w:val="left" w:pos="-720"/>
        </w:tabs>
        <w:suppressAutoHyphens/>
        <w:ind w:left="720" w:hanging="720"/>
        <w:rPr>
          <w:rFonts w:ascii="Times New Roman" w:hAnsi="Times New Roman"/>
          <w:sz w:val="24"/>
          <w:szCs w:val="24"/>
        </w:rPr>
      </w:pPr>
    </w:p>
    <w:p w14:paraId="7951F367" w14:textId="77777777" w:rsidR="009E7BD1" w:rsidRDefault="002F2C1A" w:rsidP="002F2C1A">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D. J. (2012</w:t>
      </w:r>
      <w:r w:rsidRPr="00AB0AF7">
        <w:rPr>
          <w:rFonts w:ascii="Times New Roman" w:hAnsi="Times New Roman"/>
          <w:sz w:val="24"/>
          <w:szCs w:val="24"/>
        </w:rPr>
        <w:t>). Increasing the success of requests: Get them to say “no”—at first. In A</w:t>
      </w:r>
      <w:r w:rsidR="009B301C">
        <w:rPr>
          <w:rFonts w:ascii="Times New Roman" w:hAnsi="Times New Roman"/>
          <w:sz w:val="24"/>
          <w:szCs w:val="24"/>
        </w:rPr>
        <w:t>.</w:t>
      </w:r>
      <w:r w:rsidRPr="00AB0AF7">
        <w:rPr>
          <w:rFonts w:ascii="Times New Roman" w:hAnsi="Times New Roman"/>
          <w:sz w:val="24"/>
          <w:szCs w:val="24"/>
        </w:rPr>
        <w:t xml:space="preserve"> K. Goodboy &amp; K. Shultz (Eds.), </w:t>
      </w:r>
      <w:r w:rsidRPr="00AB0AF7">
        <w:rPr>
          <w:rFonts w:ascii="Times New Roman" w:hAnsi="Times New Roman"/>
          <w:i/>
          <w:sz w:val="24"/>
          <w:szCs w:val="24"/>
        </w:rPr>
        <w:t>Introduction to communication studies: Translating scholarship into meaningful practice</w:t>
      </w:r>
      <w:r>
        <w:rPr>
          <w:rFonts w:ascii="Times New Roman" w:hAnsi="Times New Roman"/>
          <w:sz w:val="24"/>
          <w:szCs w:val="24"/>
        </w:rPr>
        <w:t xml:space="preserve"> (pp. 3</w:t>
      </w:r>
      <w:r w:rsidR="009B301C">
        <w:rPr>
          <w:rFonts w:ascii="Times New Roman" w:hAnsi="Times New Roman"/>
          <w:sz w:val="24"/>
          <w:szCs w:val="24"/>
        </w:rPr>
        <w:t>41</w:t>
      </w:r>
      <w:r>
        <w:rPr>
          <w:rFonts w:ascii="Times New Roman" w:hAnsi="Times New Roman"/>
          <w:sz w:val="24"/>
          <w:szCs w:val="24"/>
        </w:rPr>
        <w:t>-34</w:t>
      </w:r>
      <w:r w:rsidR="009B301C">
        <w:rPr>
          <w:rFonts w:ascii="Times New Roman" w:hAnsi="Times New Roman"/>
          <w:sz w:val="24"/>
          <w:szCs w:val="24"/>
        </w:rPr>
        <w:t>6</w:t>
      </w:r>
      <w:r>
        <w:rPr>
          <w:rFonts w:ascii="Times New Roman" w:hAnsi="Times New Roman"/>
          <w:sz w:val="24"/>
          <w:szCs w:val="24"/>
        </w:rPr>
        <w:t>)</w:t>
      </w:r>
      <w:r w:rsidRPr="00AB0AF7">
        <w:rPr>
          <w:rFonts w:ascii="Times New Roman" w:hAnsi="Times New Roman"/>
          <w:sz w:val="24"/>
          <w:szCs w:val="24"/>
        </w:rPr>
        <w:t>. Kendall/Hunt.</w:t>
      </w:r>
    </w:p>
    <w:p w14:paraId="57F3A204" w14:textId="77777777" w:rsidR="002F2C1A" w:rsidRPr="00694EC5" w:rsidRDefault="002F2C1A" w:rsidP="002F2C1A">
      <w:pPr>
        <w:widowControl/>
        <w:suppressLineNumbers/>
        <w:tabs>
          <w:tab w:val="left" w:pos="-720"/>
        </w:tabs>
        <w:suppressAutoHyphens/>
        <w:ind w:left="720" w:hanging="720"/>
        <w:rPr>
          <w:rFonts w:ascii="Times New Roman" w:hAnsi="Times New Roman"/>
          <w:sz w:val="24"/>
          <w:szCs w:val="24"/>
        </w:rPr>
      </w:pPr>
    </w:p>
    <w:p w14:paraId="389B4700" w14:textId="77777777" w:rsidR="009E7BD1" w:rsidRDefault="009E7BD1" w:rsidP="009E7BD1">
      <w:pPr>
        <w:widowControl/>
        <w:suppressLineNumbers/>
        <w:tabs>
          <w:tab w:val="left" w:pos="-720"/>
        </w:tabs>
        <w:suppressAutoHyphens/>
        <w:ind w:left="720" w:hanging="720"/>
        <w:rPr>
          <w:rFonts w:ascii="Times New Roman" w:hAnsi="Times New Roman"/>
          <w:sz w:val="24"/>
          <w:szCs w:val="24"/>
        </w:rPr>
      </w:pPr>
      <w:r w:rsidRPr="00694EC5">
        <w:rPr>
          <w:rFonts w:ascii="Times New Roman" w:hAnsi="Times New Roman"/>
          <w:sz w:val="24"/>
          <w:szCs w:val="24"/>
        </w:rPr>
        <w:t>O</w:t>
      </w:r>
      <w:r>
        <w:rPr>
          <w:rFonts w:ascii="Times New Roman" w:hAnsi="Times New Roman"/>
          <w:sz w:val="24"/>
          <w:szCs w:val="24"/>
        </w:rPr>
        <w:t>’</w:t>
      </w:r>
      <w:r w:rsidRPr="00694EC5">
        <w:rPr>
          <w:rFonts w:ascii="Times New Roman" w:hAnsi="Times New Roman"/>
          <w:sz w:val="24"/>
          <w:szCs w:val="24"/>
        </w:rPr>
        <w:t>Keefe, D. J. (</w:t>
      </w:r>
      <w:r>
        <w:rPr>
          <w:rFonts w:ascii="Times New Roman" w:hAnsi="Times New Roman"/>
          <w:sz w:val="24"/>
          <w:szCs w:val="24"/>
        </w:rPr>
        <w:t>2012</w:t>
      </w:r>
      <w:r w:rsidRPr="00694EC5">
        <w:rPr>
          <w:rFonts w:ascii="Times New Roman" w:hAnsi="Times New Roman"/>
          <w:sz w:val="24"/>
          <w:szCs w:val="24"/>
        </w:rPr>
        <w:t xml:space="preserve">). Persuasion. In W. Donsbach (Ed.), </w:t>
      </w:r>
      <w:r>
        <w:rPr>
          <w:rFonts w:ascii="Times New Roman" w:hAnsi="Times New Roman"/>
          <w:i/>
          <w:sz w:val="24"/>
          <w:szCs w:val="24"/>
        </w:rPr>
        <w:t>International e</w:t>
      </w:r>
      <w:r w:rsidRPr="00694EC5">
        <w:rPr>
          <w:rFonts w:ascii="Times New Roman" w:hAnsi="Times New Roman"/>
          <w:i/>
          <w:sz w:val="24"/>
          <w:szCs w:val="24"/>
        </w:rPr>
        <w:t xml:space="preserve">ncyclopedia of </w:t>
      </w:r>
      <w:r>
        <w:rPr>
          <w:rFonts w:ascii="Times New Roman" w:hAnsi="Times New Roman"/>
          <w:i/>
          <w:sz w:val="24"/>
          <w:szCs w:val="24"/>
        </w:rPr>
        <w:t>c</w:t>
      </w:r>
      <w:r w:rsidRPr="00694EC5">
        <w:rPr>
          <w:rFonts w:ascii="Times New Roman" w:hAnsi="Times New Roman"/>
          <w:i/>
          <w:sz w:val="24"/>
          <w:szCs w:val="24"/>
        </w:rPr>
        <w:t>ommunication</w:t>
      </w:r>
      <w:r w:rsidRPr="00694EC5">
        <w:rPr>
          <w:rFonts w:ascii="Times New Roman" w:hAnsi="Times New Roman"/>
          <w:sz w:val="24"/>
          <w:szCs w:val="24"/>
        </w:rPr>
        <w:t>.</w:t>
      </w:r>
      <w:r w:rsidR="003A2BE5">
        <w:rPr>
          <w:rFonts w:ascii="Times New Roman" w:hAnsi="Times New Roman"/>
          <w:sz w:val="24"/>
          <w:szCs w:val="24"/>
        </w:rPr>
        <w:t xml:space="preserve"> </w:t>
      </w:r>
      <w:r w:rsidRPr="00694EC5">
        <w:rPr>
          <w:rFonts w:ascii="Times New Roman" w:hAnsi="Times New Roman"/>
          <w:sz w:val="24"/>
          <w:szCs w:val="24"/>
        </w:rPr>
        <w:t xml:space="preserve">Wiley-Blackwell. </w:t>
      </w:r>
      <w:r w:rsidR="00766208">
        <w:rPr>
          <w:rFonts w:ascii="Times New Roman" w:hAnsi="Times New Roman"/>
          <w:sz w:val="24"/>
          <w:szCs w:val="24"/>
        </w:rPr>
        <w:t>https://doi.org/</w:t>
      </w:r>
      <w:r w:rsidRPr="003A3E7B">
        <w:rPr>
          <w:rFonts w:ascii="Times New Roman" w:hAnsi="Times New Roman"/>
          <w:sz w:val="24"/>
          <w:szCs w:val="24"/>
        </w:rPr>
        <w:t>10.1111/b.9781405131995.2008.x</w:t>
      </w:r>
      <w:r w:rsidR="0042299A">
        <w:rPr>
          <w:rFonts w:ascii="Times New Roman" w:hAnsi="Times New Roman"/>
          <w:sz w:val="24"/>
          <w:szCs w:val="24"/>
        </w:rPr>
        <w:t xml:space="preserve"> </w:t>
      </w:r>
      <w:r>
        <w:rPr>
          <w:rFonts w:ascii="Times New Roman" w:hAnsi="Times New Roman"/>
          <w:sz w:val="24"/>
          <w:szCs w:val="24"/>
        </w:rPr>
        <w:t>[revision of original 2008 entry]</w:t>
      </w:r>
    </w:p>
    <w:p w14:paraId="37FF92C8" w14:textId="77777777" w:rsidR="00A358C9" w:rsidRDefault="00A358C9" w:rsidP="00A358C9">
      <w:pPr>
        <w:widowControl/>
        <w:suppressLineNumbers/>
        <w:tabs>
          <w:tab w:val="left" w:pos="-720"/>
        </w:tabs>
        <w:suppressAutoHyphens/>
        <w:ind w:left="720" w:hanging="720"/>
        <w:rPr>
          <w:rFonts w:ascii="Times New Roman" w:hAnsi="Times New Roman"/>
          <w:sz w:val="24"/>
          <w:szCs w:val="24"/>
        </w:rPr>
      </w:pPr>
    </w:p>
    <w:p w14:paraId="62AEDCF1" w14:textId="77777777" w:rsidR="00A358C9" w:rsidRDefault="00A358C9" w:rsidP="00A358C9">
      <w:pPr>
        <w:widowControl/>
        <w:suppressLineNumbers/>
        <w:tabs>
          <w:tab w:val="left" w:pos="-720"/>
        </w:tabs>
        <w:suppressAutoHyphens/>
        <w:ind w:left="720" w:hanging="720"/>
        <w:rPr>
          <w:rFonts w:ascii="Times New Roman" w:hAnsi="Times New Roman"/>
          <w:sz w:val="24"/>
          <w:szCs w:val="24"/>
        </w:rPr>
      </w:pPr>
      <w:r w:rsidRPr="00072193">
        <w:rPr>
          <w:rFonts w:ascii="Times New Roman" w:hAnsi="Times New Roman"/>
          <w:sz w:val="24"/>
          <w:szCs w:val="24"/>
        </w:rPr>
        <w:t>O’Keefe, D. J. (</w:t>
      </w:r>
      <w:r>
        <w:rPr>
          <w:rFonts w:ascii="Times New Roman" w:hAnsi="Times New Roman"/>
          <w:sz w:val="24"/>
          <w:szCs w:val="24"/>
        </w:rPr>
        <w:t>2011</w:t>
      </w:r>
      <w:r w:rsidRPr="00072193">
        <w:rPr>
          <w:rFonts w:ascii="Times New Roman" w:hAnsi="Times New Roman"/>
          <w:sz w:val="24"/>
          <w:szCs w:val="24"/>
        </w:rPr>
        <w:t xml:space="preserve">). The argumentative structure of some persuasive appeal variations. </w:t>
      </w:r>
      <w:r>
        <w:rPr>
          <w:rFonts w:ascii="Times New Roman" w:hAnsi="Times New Roman"/>
          <w:sz w:val="24"/>
          <w:szCs w:val="24"/>
        </w:rPr>
        <w:t xml:space="preserve">In F. H. van Eemeren, B. Garssen, D. Godden, &amp; G. Mitchell (Eds.), </w:t>
      </w:r>
      <w:r>
        <w:rPr>
          <w:rFonts w:ascii="Times New Roman" w:hAnsi="Times New Roman"/>
          <w:i/>
          <w:sz w:val="24"/>
          <w:szCs w:val="24"/>
        </w:rPr>
        <w:t>Proceedings of the seventh conference of the International Society for the Study of Argumentation</w:t>
      </w:r>
      <w:r>
        <w:rPr>
          <w:rFonts w:ascii="Times New Roman" w:hAnsi="Times New Roman"/>
          <w:sz w:val="24"/>
          <w:szCs w:val="24"/>
        </w:rPr>
        <w:t xml:space="preserve"> (pp. 1381-1395). Sic Sat. </w:t>
      </w:r>
      <w:r w:rsidR="00D9445B" w:rsidRPr="00192C53">
        <w:rPr>
          <w:rFonts w:ascii="Times New Roman" w:hAnsi="Times New Roman"/>
          <w:b/>
          <w:sz w:val="24"/>
          <w:szCs w:val="24"/>
        </w:rPr>
        <w:t>R</w:t>
      </w:r>
      <w:r w:rsidRPr="00192C53">
        <w:rPr>
          <w:rFonts w:ascii="Times New Roman" w:hAnsi="Times New Roman"/>
          <w:b/>
          <w:sz w:val="24"/>
          <w:szCs w:val="24"/>
        </w:rPr>
        <w:t>eprinted</w:t>
      </w:r>
      <w:r>
        <w:rPr>
          <w:rFonts w:ascii="Times New Roman" w:hAnsi="Times New Roman"/>
          <w:sz w:val="24"/>
          <w:szCs w:val="24"/>
        </w:rPr>
        <w:t xml:space="preserve"> in: </w:t>
      </w:r>
      <w:r w:rsidRPr="00A358C9">
        <w:rPr>
          <w:rFonts w:ascii="Times New Roman" w:hAnsi="Times New Roman"/>
          <w:sz w:val="24"/>
          <w:szCs w:val="24"/>
        </w:rPr>
        <w:t>F. H. van Eemeren &amp; B. Garssen (Eds.). (</w:t>
      </w:r>
      <w:r w:rsidR="00D9445B">
        <w:rPr>
          <w:rFonts w:ascii="Times New Roman" w:hAnsi="Times New Roman"/>
          <w:sz w:val="24"/>
          <w:szCs w:val="24"/>
        </w:rPr>
        <w:t>2012</w:t>
      </w:r>
      <w:r w:rsidRPr="00A358C9">
        <w:rPr>
          <w:rFonts w:ascii="Times New Roman" w:hAnsi="Times New Roman"/>
          <w:sz w:val="24"/>
          <w:szCs w:val="24"/>
        </w:rPr>
        <w:t xml:space="preserve">). </w:t>
      </w:r>
      <w:r w:rsidRPr="00A358C9">
        <w:rPr>
          <w:rFonts w:ascii="Times New Roman" w:hAnsi="Times New Roman"/>
          <w:i/>
          <w:sz w:val="24"/>
          <w:szCs w:val="24"/>
        </w:rPr>
        <w:t>Topical themes in argumentation: Twenty exploratory studies</w:t>
      </w:r>
      <w:r w:rsidR="00D9445B">
        <w:rPr>
          <w:rFonts w:ascii="Times New Roman" w:hAnsi="Times New Roman"/>
          <w:sz w:val="24"/>
          <w:szCs w:val="24"/>
        </w:rPr>
        <w:t xml:space="preserve"> (pp. 291-306)</w:t>
      </w:r>
      <w:r w:rsidRPr="00A358C9">
        <w:rPr>
          <w:rFonts w:ascii="Times New Roman" w:hAnsi="Times New Roman"/>
          <w:i/>
          <w:sz w:val="24"/>
          <w:szCs w:val="24"/>
        </w:rPr>
        <w:t>.</w:t>
      </w:r>
      <w:r w:rsidR="0042299A">
        <w:rPr>
          <w:rFonts w:ascii="Times New Roman" w:hAnsi="Times New Roman"/>
          <w:sz w:val="24"/>
          <w:szCs w:val="24"/>
        </w:rPr>
        <w:t xml:space="preserve"> </w:t>
      </w:r>
      <w:r w:rsidRPr="00B622B6">
        <w:rPr>
          <w:rFonts w:ascii="Times New Roman" w:hAnsi="Times New Roman"/>
          <w:sz w:val="24"/>
          <w:szCs w:val="24"/>
        </w:rPr>
        <w:t>S</w:t>
      </w:r>
      <w:r w:rsidRPr="00A358C9">
        <w:rPr>
          <w:rFonts w:ascii="Times New Roman" w:hAnsi="Times New Roman"/>
          <w:sz w:val="24"/>
          <w:szCs w:val="24"/>
        </w:rPr>
        <w:t>pringer.</w:t>
      </w:r>
    </w:p>
    <w:p w14:paraId="695F0508" w14:textId="77777777" w:rsidR="005F4F03" w:rsidRDefault="005F4F03" w:rsidP="005F4F03">
      <w:pPr>
        <w:widowControl/>
        <w:suppressLineNumbers/>
        <w:tabs>
          <w:tab w:val="left" w:pos="-720"/>
        </w:tabs>
        <w:suppressAutoHyphens/>
        <w:ind w:left="720" w:hanging="720"/>
        <w:rPr>
          <w:rFonts w:ascii="Times New Roman" w:hAnsi="Times New Roman"/>
          <w:sz w:val="24"/>
          <w:szCs w:val="24"/>
        </w:rPr>
      </w:pPr>
    </w:p>
    <w:p w14:paraId="7D50EAEE" w14:textId="77777777" w:rsidR="005F4F03" w:rsidRDefault="005F4F03" w:rsidP="005F4F03">
      <w:pPr>
        <w:widowControl/>
        <w:suppressLineNumbers/>
        <w:tabs>
          <w:tab w:val="left" w:pos="-720"/>
        </w:tabs>
        <w:suppressAutoHyphens/>
        <w:ind w:left="720" w:hanging="720"/>
        <w:rPr>
          <w:rFonts w:ascii="Times New Roman" w:hAnsi="Times New Roman"/>
          <w:sz w:val="24"/>
          <w:szCs w:val="24"/>
        </w:rPr>
      </w:pPr>
      <w:r w:rsidRPr="007D7342">
        <w:rPr>
          <w:rFonts w:ascii="Times New Roman" w:hAnsi="Times New Roman"/>
          <w:sz w:val="24"/>
          <w:szCs w:val="24"/>
        </w:rPr>
        <w:t>O’Keefe, D. J. (</w:t>
      </w:r>
      <w:r>
        <w:rPr>
          <w:rFonts w:ascii="Times New Roman" w:hAnsi="Times New Roman"/>
          <w:sz w:val="24"/>
          <w:szCs w:val="24"/>
        </w:rPr>
        <w:t>2011</w:t>
      </w:r>
      <w:r w:rsidRPr="007D7342">
        <w:rPr>
          <w:rFonts w:ascii="Times New Roman" w:hAnsi="Times New Roman"/>
          <w:sz w:val="24"/>
          <w:szCs w:val="24"/>
        </w:rPr>
        <w:t xml:space="preserve">). The asymmetry of predictive and descriptive capabilities in quantitative communication research: Implications for hypothesis development and testing. </w:t>
      </w:r>
      <w:r w:rsidRPr="007D7342">
        <w:rPr>
          <w:rFonts w:ascii="Times New Roman" w:hAnsi="Times New Roman"/>
          <w:i/>
          <w:sz w:val="24"/>
          <w:szCs w:val="24"/>
        </w:rPr>
        <w:t>Communication Methods and Measures</w:t>
      </w:r>
      <w:r>
        <w:rPr>
          <w:rFonts w:ascii="Times New Roman" w:hAnsi="Times New Roman"/>
          <w:i/>
          <w:sz w:val="24"/>
          <w:szCs w:val="24"/>
        </w:rPr>
        <w:t>, 5</w:t>
      </w:r>
      <w:r>
        <w:rPr>
          <w:rFonts w:ascii="Times New Roman" w:hAnsi="Times New Roman"/>
          <w:sz w:val="24"/>
          <w:szCs w:val="24"/>
        </w:rPr>
        <w:t xml:space="preserve">, 113-125. </w:t>
      </w:r>
      <w:r w:rsidR="00766208">
        <w:rPr>
          <w:rFonts w:ascii="Times New Roman" w:hAnsi="Times New Roman"/>
          <w:sz w:val="24"/>
          <w:szCs w:val="24"/>
        </w:rPr>
        <w:t>https://doi.org/</w:t>
      </w:r>
      <w:r w:rsidRPr="005F4F03">
        <w:rPr>
          <w:rFonts w:ascii="Times New Roman" w:hAnsi="Times New Roman"/>
          <w:sz w:val="24"/>
          <w:szCs w:val="24"/>
        </w:rPr>
        <w:t>10.1080/19312458.2011.568375</w:t>
      </w:r>
    </w:p>
    <w:p w14:paraId="2451A34D" w14:textId="77777777" w:rsidR="002B66E3" w:rsidRDefault="002B66E3" w:rsidP="002B66E3">
      <w:pPr>
        <w:widowControl/>
        <w:suppressLineNumbers/>
        <w:tabs>
          <w:tab w:val="left" w:pos="-720"/>
        </w:tabs>
        <w:suppressAutoHyphens/>
        <w:ind w:left="720" w:hanging="720"/>
        <w:rPr>
          <w:rFonts w:ascii="Times New Roman" w:hAnsi="Times New Roman"/>
          <w:iCs/>
          <w:sz w:val="24"/>
          <w:szCs w:val="24"/>
        </w:rPr>
      </w:pPr>
    </w:p>
    <w:p w14:paraId="6AF277BE" w14:textId="77777777" w:rsidR="002B66E3" w:rsidRPr="00356F50" w:rsidRDefault="002B66E3" w:rsidP="002B66E3">
      <w:pPr>
        <w:widowControl/>
        <w:suppressLineNumbers/>
        <w:tabs>
          <w:tab w:val="left" w:pos="-720"/>
        </w:tabs>
        <w:suppressAutoHyphens/>
        <w:ind w:left="720" w:hanging="720"/>
        <w:rPr>
          <w:rFonts w:ascii="Times New Roman" w:hAnsi="Times New Roman"/>
          <w:sz w:val="24"/>
          <w:szCs w:val="24"/>
        </w:rPr>
      </w:pPr>
      <w:r w:rsidRPr="00356F50">
        <w:rPr>
          <w:rFonts w:ascii="Times New Roman" w:hAnsi="Times New Roman"/>
          <w:sz w:val="24"/>
          <w:szCs w:val="24"/>
        </w:rPr>
        <w:t>O</w:t>
      </w:r>
      <w:r>
        <w:rPr>
          <w:rFonts w:ascii="Times New Roman" w:hAnsi="Times New Roman"/>
          <w:sz w:val="24"/>
          <w:szCs w:val="24"/>
        </w:rPr>
        <w:t>’</w:t>
      </w:r>
      <w:r w:rsidRPr="00356F50">
        <w:rPr>
          <w:rFonts w:ascii="Times New Roman" w:hAnsi="Times New Roman"/>
          <w:sz w:val="24"/>
          <w:szCs w:val="24"/>
        </w:rPr>
        <w:t>Keefe, D. J. (</w:t>
      </w:r>
      <w:r>
        <w:rPr>
          <w:rFonts w:ascii="Times New Roman" w:hAnsi="Times New Roman"/>
          <w:sz w:val="24"/>
          <w:szCs w:val="24"/>
        </w:rPr>
        <w:t>2011</w:t>
      </w:r>
      <w:r w:rsidRPr="00356F50">
        <w:rPr>
          <w:rFonts w:ascii="Times New Roman" w:hAnsi="Times New Roman"/>
          <w:sz w:val="24"/>
          <w:szCs w:val="24"/>
        </w:rPr>
        <w:t xml:space="preserve">). </w:t>
      </w:r>
      <w:r>
        <w:rPr>
          <w:rFonts w:ascii="Times New Roman" w:hAnsi="Times New Roman"/>
          <w:sz w:val="24"/>
          <w:szCs w:val="24"/>
        </w:rPr>
        <w:t xml:space="preserve">Generalizing about the persuasive effects of message variations: The case of </w:t>
      </w:r>
      <w:r w:rsidRPr="00356F50">
        <w:rPr>
          <w:rFonts w:ascii="Times New Roman" w:hAnsi="Times New Roman"/>
          <w:sz w:val="24"/>
          <w:szCs w:val="24"/>
        </w:rPr>
        <w:t>gain-framed and loss-framed a</w:t>
      </w:r>
      <w:r>
        <w:rPr>
          <w:rFonts w:ascii="Times New Roman" w:hAnsi="Times New Roman"/>
          <w:sz w:val="24"/>
          <w:szCs w:val="24"/>
        </w:rPr>
        <w:t>ppeals.</w:t>
      </w:r>
      <w:r w:rsidRPr="00356F50">
        <w:rPr>
          <w:rFonts w:ascii="Times New Roman" w:hAnsi="Times New Roman"/>
          <w:sz w:val="24"/>
          <w:szCs w:val="24"/>
        </w:rPr>
        <w:t xml:space="preserve"> </w:t>
      </w:r>
      <w:r w:rsidRPr="006E5330">
        <w:rPr>
          <w:rFonts w:ascii="Times New Roman" w:hAnsi="Times New Roman"/>
          <w:sz w:val="24"/>
          <w:szCs w:val="24"/>
        </w:rPr>
        <w:t xml:space="preserve">In </w:t>
      </w:r>
      <w:r>
        <w:rPr>
          <w:rFonts w:ascii="Times New Roman" w:hAnsi="Times New Roman"/>
          <w:sz w:val="24"/>
          <w:szCs w:val="24"/>
        </w:rPr>
        <w:t>T. van Haaften, H. Jansen, J. de Jong, &amp; W. Koetsenruijter</w:t>
      </w:r>
      <w:r w:rsidRPr="006E5330">
        <w:rPr>
          <w:rFonts w:ascii="Times New Roman" w:hAnsi="Times New Roman"/>
          <w:sz w:val="24"/>
          <w:szCs w:val="24"/>
        </w:rPr>
        <w:t xml:space="preserve"> (Eds.), </w:t>
      </w:r>
      <w:r>
        <w:rPr>
          <w:rFonts w:ascii="Times New Roman" w:hAnsi="Times New Roman"/>
          <w:i/>
          <w:sz w:val="24"/>
          <w:szCs w:val="24"/>
        </w:rPr>
        <w:t>Bending opinion: Essays on persuasion in the public domain</w:t>
      </w:r>
      <w:r>
        <w:rPr>
          <w:rFonts w:ascii="Times New Roman" w:hAnsi="Times New Roman"/>
          <w:sz w:val="24"/>
          <w:szCs w:val="24"/>
        </w:rPr>
        <w:t xml:space="preserve"> (pp. 117-131).</w:t>
      </w:r>
      <w:r w:rsidRPr="006E5330">
        <w:rPr>
          <w:rFonts w:ascii="Times New Roman" w:hAnsi="Times New Roman"/>
          <w:sz w:val="24"/>
          <w:szCs w:val="24"/>
        </w:rPr>
        <w:t xml:space="preserve"> </w:t>
      </w:r>
      <w:r>
        <w:rPr>
          <w:rFonts w:ascii="Times New Roman" w:hAnsi="Times New Roman"/>
          <w:sz w:val="24"/>
          <w:szCs w:val="24"/>
        </w:rPr>
        <w:t>Leiden University Press.</w:t>
      </w:r>
    </w:p>
    <w:p w14:paraId="72E8ABC2" w14:textId="77777777" w:rsidR="002B66E3" w:rsidRDefault="002B66E3" w:rsidP="001C796E">
      <w:pPr>
        <w:widowControl/>
        <w:suppressLineNumbers/>
        <w:tabs>
          <w:tab w:val="left" w:pos="-720"/>
        </w:tabs>
        <w:suppressAutoHyphens/>
        <w:ind w:left="720" w:hanging="720"/>
        <w:rPr>
          <w:rFonts w:ascii="Times New Roman" w:hAnsi="Times New Roman"/>
          <w:iCs/>
          <w:sz w:val="24"/>
          <w:szCs w:val="24"/>
        </w:rPr>
      </w:pPr>
    </w:p>
    <w:p w14:paraId="63121581" w14:textId="77777777" w:rsidR="001C796E" w:rsidRPr="00356F50" w:rsidRDefault="001C796E" w:rsidP="001C796E">
      <w:pPr>
        <w:widowControl/>
        <w:suppressLineNumbers/>
        <w:tabs>
          <w:tab w:val="left" w:pos="-720"/>
        </w:tabs>
        <w:suppressAutoHyphens/>
        <w:ind w:left="720" w:hanging="720"/>
        <w:rPr>
          <w:rFonts w:ascii="Times New Roman" w:hAnsi="Times New Roman"/>
          <w:sz w:val="24"/>
          <w:szCs w:val="24"/>
        </w:rPr>
      </w:pPr>
      <w:r w:rsidRPr="00356F50">
        <w:rPr>
          <w:rFonts w:ascii="Times New Roman" w:hAnsi="Times New Roman"/>
          <w:sz w:val="24"/>
          <w:szCs w:val="24"/>
        </w:rPr>
        <w:t>O</w:t>
      </w:r>
      <w:r>
        <w:rPr>
          <w:rFonts w:ascii="Times New Roman" w:hAnsi="Times New Roman"/>
          <w:sz w:val="24"/>
          <w:szCs w:val="24"/>
        </w:rPr>
        <w:t>’</w:t>
      </w:r>
      <w:r w:rsidRPr="00356F50">
        <w:rPr>
          <w:rFonts w:ascii="Times New Roman" w:hAnsi="Times New Roman"/>
          <w:sz w:val="24"/>
          <w:szCs w:val="24"/>
        </w:rPr>
        <w:t>Keefe, D. J., &amp; Jensen, J. D. (</w:t>
      </w:r>
      <w:r>
        <w:rPr>
          <w:rFonts w:ascii="Times New Roman" w:hAnsi="Times New Roman"/>
          <w:sz w:val="24"/>
          <w:szCs w:val="24"/>
        </w:rPr>
        <w:t>2011</w:t>
      </w:r>
      <w:r w:rsidRPr="00356F50">
        <w:rPr>
          <w:rFonts w:ascii="Times New Roman" w:hAnsi="Times New Roman"/>
          <w:sz w:val="24"/>
          <w:szCs w:val="24"/>
        </w:rPr>
        <w:t>). The relative effectiveness of gain-framed and loss-framed persuasive a</w:t>
      </w:r>
      <w:r>
        <w:rPr>
          <w:rFonts w:ascii="Times New Roman" w:hAnsi="Times New Roman"/>
          <w:sz w:val="24"/>
          <w:szCs w:val="24"/>
        </w:rPr>
        <w:t>ppeals concerning obesity-relate</w:t>
      </w:r>
      <w:r w:rsidRPr="00356F50">
        <w:rPr>
          <w:rFonts w:ascii="Times New Roman" w:hAnsi="Times New Roman"/>
          <w:sz w:val="24"/>
          <w:szCs w:val="24"/>
        </w:rPr>
        <w:t xml:space="preserve">d behaviors: Meta-analytic evidence and implications. </w:t>
      </w:r>
      <w:r w:rsidRPr="006E5330">
        <w:rPr>
          <w:rFonts w:ascii="Times New Roman" w:hAnsi="Times New Roman"/>
          <w:sz w:val="24"/>
          <w:szCs w:val="24"/>
        </w:rPr>
        <w:t xml:space="preserve">In </w:t>
      </w:r>
      <w:r>
        <w:rPr>
          <w:rFonts w:ascii="Times New Roman" w:hAnsi="Times New Roman"/>
          <w:sz w:val="24"/>
          <w:szCs w:val="24"/>
        </w:rPr>
        <w:t xml:space="preserve">R. Batra, </w:t>
      </w:r>
      <w:r w:rsidRPr="006E5330">
        <w:rPr>
          <w:rFonts w:ascii="Times New Roman" w:hAnsi="Times New Roman"/>
          <w:sz w:val="24"/>
          <w:szCs w:val="24"/>
        </w:rPr>
        <w:t>P. A</w:t>
      </w:r>
      <w:r>
        <w:rPr>
          <w:rFonts w:ascii="Times New Roman" w:hAnsi="Times New Roman"/>
          <w:sz w:val="24"/>
          <w:szCs w:val="24"/>
        </w:rPr>
        <w:t>. Keller</w:t>
      </w:r>
      <w:r w:rsidRPr="006E5330">
        <w:rPr>
          <w:rFonts w:ascii="Times New Roman" w:hAnsi="Times New Roman"/>
          <w:sz w:val="24"/>
          <w:szCs w:val="24"/>
        </w:rPr>
        <w:t xml:space="preserve">, </w:t>
      </w:r>
      <w:r>
        <w:rPr>
          <w:rFonts w:ascii="Times New Roman" w:hAnsi="Times New Roman"/>
          <w:sz w:val="24"/>
          <w:szCs w:val="24"/>
        </w:rPr>
        <w:t xml:space="preserve">&amp; </w:t>
      </w:r>
      <w:r w:rsidRPr="006E5330">
        <w:rPr>
          <w:rFonts w:ascii="Times New Roman" w:hAnsi="Times New Roman"/>
          <w:sz w:val="24"/>
          <w:szCs w:val="24"/>
        </w:rPr>
        <w:t xml:space="preserve">V. </w:t>
      </w:r>
      <w:r>
        <w:rPr>
          <w:rFonts w:ascii="Times New Roman" w:hAnsi="Times New Roman"/>
          <w:sz w:val="24"/>
          <w:szCs w:val="24"/>
        </w:rPr>
        <w:t xml:space="preserve">J. </w:t>
      </w:r>
      <w:r w:rsidRPr="006E5330">
        <w:rPr>
          <w:rFonts w:ascii="Times New Roman" w:hAnsi="Times New Roman"/>
          <w:sz w:val="24"/>
          <w:szCs w:val="24"/>
        </w:rPr>
        <w:t xml:space="preserve">Strecher (Eds.), </w:t>
      </w:r>
      <w:r w:rsidRPr="006E5330">
        <w:rPr>
          <w:rFonts w:ascii="Times New Roman" w:hAnsi="Times New Roman"/>
          <w:i/>
          <w:sz w:val="24"/>
          <w:szCs w:val="24"/>
        </w:rPr>
        <w:t xml:space="preserve">Leveraging consumer </w:t>
      </w:r>
      <w:r w:rsidRPr="006E5330">
        <w:rPr>
          <w:rFonts w:ascii="Times New Roman" w:hAnsi="Times New Roman"/>
          <w:i/>
          <w:sz w:val="24"/>
          <w:szCs w:val="24"/>
        </w:rPr>
        <w:lastRenderedPageBreak/>
        <w:t>psychology for effective health communications</w:t>
      </w:r>
      <w:r>
        <w:rPr>
          <w:rFonts w:ascii="Times New Roman" w:hAnsi="Times New Roman"/>
          <w:i/>
          <w:sz w:val="24"/>
          <w:szCs w:val="24"/>
        </w:rPr>
        <w:t>: The obesity challenge</w:t>
      </w:r>
      <w:r>
        <w:rPr>
          <w:rFonts w:ascii="Times New Roman" w:hAnsi="Times New Roman"/>
          <w:sz w:val="24"/>
          <w:szCs w:val="24"/>
        </w:rPr>
        <w:t xml:space="preserve"> (pp. 171-185).</w:t>
      </w:r>
      <w:r w:rsidRPr="006E5330">
        <w:rPr>
          <w:rFonts w:ascii="Times New Roman" w:hAnsi="Times New Roman"/>
          <w:sz w:val="24"/>
          <w:szCs w:val="24"/>
        </w:rPr>
        <w:t xml:space="preserve"> M. E. Sharpe</w:t>
      </w:r>
      <w:r>
        <w:rPr>
          <w:rFonts w:ascii="Times New Roman" w:hAnsi="Times New Roman"/>
          <w:sz w:val="24"/>
          <w:szCs w:val="24"/>
        </w:rPr>
        <w:t>.</w:t>
      </w:r>
    </w:p>
    <w:p w14:paraId="47CFE296" w14:textId="77777777" w:rsidR="00EA2955" w:rsidRPr="00EA2955" w:rsidRDefault="00EA2955" w:rsidP="00EA2955">
      <w:pPr>
        <w:widowControl/>
        <w:suppressLineNumbers/>
        <w:tabs>
          <w:tab w:val="left" w:pos="-720"/>
        </w:tabs>
        <w:suppressAutoHyphens/>
        <w:ind w:left="720" w:hanging="720"/>
        <w:rPr>
          <w:rFonts w:ascii="Times New Roman" w:hAnsi="Times New Roman"/>
          <w:iCs/>
          <w:sz w:val="24"/>
          <w:szCs w:val="24"/>
        </w:rPr>
      </w:pPr>
    </w:p>
    <w:p w14:paraId="0D345D7A" w14:textId="77777777" w:rsidR="00EA2955" w:rsidRPr="00EA2955" w:rsidRDefault="00EA2955" w:rsidP="00EA2955">
      <w:pPr>
        <w:widowControl/>
        <w:suppressLineNumbers/>
        <w:tabs>
          <w:tab w:val="left" w:pos="-720"/>
        </w:tabs>
        <w:suppressAutoHyphens/>
        <w:ind w:left="720" w:hanging="720"/>
        <w:rPr>
          <w:rFonts w:ascii="Times New Roman" w:hAnsi="Times New Roman"/>
          <w:iCs/>
          <w:sz w:val="24"/>
          <w:szCs w:val="24"/>
        </w:rPr>
      </w:pPr>
      <w:r w:rsidRPr="00EA2955">
        <w:rPr>
          <w:rFonts w:ascii="Times New Roman" w:hAnsi="Times New Roman"/>
          <w:iCs/>
          <w:sz w:val="24"/>
          <w:szCs w:val="24"/>
        </w:rPr>
        <w:t>O’Keefe, D. J., &amp; Amjarso, B. (2011). Handling counterarguments: The intersection of pragma-dialectical normative concerns and practical persuasive success. In E. Feteris, B. Garssen, &amp; F. Snoeck Henkemans</w:t>
      </w:r>
      <w:r>
        <w:rPr>
          <w:rFonts w:ascii="Times New Roman" w:hAnsi="Times New Roman"/>
          <w:iCs/>
          <w:sz w:val="24"/>
          <w:szCs w:val="24"/>
        </w:rPr>
        <w:t xml:space="preserve"> </w:t>
      </w:r>
      <w:r w:rsidRPr="00EA2955">
        <w:rPr>
          <w:rFonts w:ascii="Times New Roman" w:hAnsi="Times New Roman"/>
          <w:iCs/>
          <w:sz w:val="24"/>
          <w:szCs w:val="24"/>
        </w:rPr>
        <w:t xml:space="preserve">(Eds.), </w:t>
      </w:r>
      <w:r w:rsidRPr="00EA2955">
        <w:rPr>
          <w:rFonts w:ascii="Times New Roman" w:hAnsi="Times New Roman"/>
          <w:i/>
          <w:iCs/>
          <w:sz w:val="24"/>
          <w:szCs w:val="24"/>
        </w:rPr>
        <w:t>Keeping in touch with pragma-dialectics: In honor of Frans van Eemeren</w:t>
      </w:r>
      <w:r w:rsidRPr="00EA2955">
        <w:rPr>
          <w:rFonts w:ascii="Times New Roman" w:hAnsi="Times New Roman"/>
          <w:iCs/>
          <w:sz w:val="24"/>
          <w:szCs w:val="24"/>
        </w:rPr>
        <w:t xml:space="preserve"> (pp. 221-229). John Benjamins. </w:t>
      </w:r>
    </w:p>
    <w:p w14:paraId="2CF2C1A7" w14:textId="77777777" w:rsidR="00E51A93" w:rsidRPr="00BC5A4E" w:rsidRDefault="00E51A93" w:rsidP="00E51A93">
      <w:pPr>
        <w:widowControl/>
        <w:suppressLineNumbers/>
        <w:tabs>
          <w:tab w:val="left" w:pos="-720"/>
        </w:tabs>
        <w:suppressAutoHyphens/>
        <w:ind w:left="720" w:hanging="720"/>
        <w:rPr>
          <w:rFonts w:ascii="Times New Roman" w:hAnsi="Times New Roman"/>
          <w:iCs/>
          <w:sz w:val="24"/>
          <w:szCs w:val="24"/>
        </w:rPr>
      </w:pPr>
    </w:p>
    <w:p w14:paraId="77FBDD36" w14:textId="77777777" w:rsidR="00E51A93" w:rsidRPr="00BC5A4E" w:rsidRDefault="00E51A93" w:rsidP="00E51A93">
      <w:pPr>
        <w:widowControl/>
        <w:suppressLineNumbers/>
        <w:tabs>
          <w:tab w:val="left" w:pos="-720"/>
        </w:tabs>
        <w:suppressAutoHyphens/>
        <w:ind w:left="720" w:hanging="720"/>
        <w:rPr>
          <w:rFonts w:ascii="Times New Roman" w:hAnsi="Times New Roman"/>
          <w:iCs/>
          <w:sz w:val="24"/>
          <w:szCs w:val="24"/>
        </w:rPr>
      </w:pPr>
      <w:r w:rsidRPr="00BC5A4E">
        <w:rPr>
          <w:rFonts w:ascii="Times New Roman" w:hAnsi="Times New Roman"/>
          <w:iCs/>
          <w:sz w:val="24"/>
          <w:szCs w:val="24"/>
        </w:rPr>
        <w:t>H</w:t>
      </w:r>
      <w:r>
        <w:rPr>
          <w:rFonts w:ascii="Times New Roman" w:hAnsi="Times New Roman"/>
          <w:iCs/>
          <w:sz w:val="24"/>
          <w:szCs w:val="24"/>
        </w:rPr>
        <w:t>ornikx, J., &amp; O’Keefe, D. J. (2011</w:t>
      </w:r>
      <w:r w:rsidRPr="00BC5A4E">
        <w:rPr>
          <w:rFonts w:ascii="Times New Roman" w:hAnsi="Times New Roman"/>
          <w:iCs/>
          <w:sz w:val="24"/>
          <w:szCs w:val="24"/>
        </w:rPr>
        <w:t xml:space="preserve">). Conducting research on international advertising: The roles of cultural knowledge and international research teams. </w:t>
      </w:r>
      <w:r w:rsidRPr="00BC5A4E">
        <w:rPr>
          <w:rFonts w:ascii="Times New Roman" w:hAnsi="Times New Roman"/>
          <w:i/>
          <w:iCs/>
          <w:sz w:val="24"/>
          <w:szCs w:val="24"/>
        </w:rPr>
        <w:t>Journal of Global Marketing</w:t>
      </w:r>
      <w:r>
        <w:rPr>
          <w:rFonts w:ascii="Times New Roman" w:hAnsi="Times New Roman"/>
          <w:i/>
          <w:iCs/>
          <w:sz w:val="24"/>
          <w:szCs w:val="24"/>
        </w:rPr>
        <w:t>, 24</w:t>
      </w:r>
      <w:r>
        <w:rPr>
          <w:rFonts w:ascii="Times New Roman" w:hAnsi="Times New Roman"/>
          <w:iCs/>
          <w:sz w:val="24"/>
          <w:szCs w:val="24"/>
        </w:rPr>
        <w:t>, 152-166</w:t>
      </w:r>
      <w:r w:rsidRPr="00BC5A4E">
        <w:rPr>
          <w:rFonts w:ascii="Times New Roman" w:hAnsi="Times New Roman"/>
          <w:iCs/>
          <w:sz w:val="24"/>
          <w:szCs w:val="24"/>
        </w:rPr>
        <w:t>.</w:t>
      </w:r>
      <w:r>
        <w:rPr>
          <w:rFonts w:ascii="Times New Roman" w:hAnsi="Times New Roman"/>
          <w:iCs/>
          <w:sz w:val="24"/>
          <w:szCs w:val="24"/>
        </w:rPr>
        <w:t xml:space="preserve"> </w:t>
      </w:r>
      <w:r w:rsidR="00766208">
        <w:rPr>
          <w:rFonts w:ascii="Times New Roman" w:hAnsi="Times New Roman"/>
          <w:iCs/>
          <w:sz w:val="24"/>
          <w:szCs w:val="24"/>
        </w:rPr>
        <w:t>https://doi.org/</w:t>
      </w:r>
      <w:r w:rsidRPr="00DB2BD7">
        <w:rPr>
          <w:rFonts w:ascii="Times New Roman" w:hAnsi="Times New Roman"/>
          <w:iCs/>
          <w:sz w:val="24"/>
          <w:szCs w:val="24"/>
        </w:rPr>
        <w:t>10.1080/08911762.2011.558813</w:t>
      </w:r>
    </w:p>
    <w:p w14:paraId="14624DA4" w14:textId="77777777" w:rsidR="007B7867" w:rsidRDefault="007B7867" w:rsidP="007B7867">
      <w:pPr>
        <w:widowControl/>
        <w:suppressLineNumbers/>
        <w:tabs>
          <w:tab w:val="left" w:pos="-720"/>
        </w:tabs>
        <w:suppressAutoHyphens/>
        <w:ind w:left="720" w:hanging="720"/>
        <w:rPr>
          <w:rFonts w:ascii="Times New Roman" w:hAnsi="Times New Roman"/>
          <w:iCs/>
          <w:sz w:val="24"/>
          <w:szCs w:val="24"/>
        </w:rPr>
      </w:pPr>
    </w:p>
    <w:p w14:paraId="1A494B25" w14:textId="77777777" w:rsidR="007B7867" w:rsidRDefault="007B7867" w:rsidP="007B7867">
      <w:pPr>
        <w:widowControl/>
        <w:suppressLineNumbers/>
        <w:tabs>
          <w:tab w:val="left" w:pos="-720"/>
        </w:tabs>
        <w:suppressAutoHyphens/>
        <w:ind w:left="720" w:hanging="720"/>
        <w:rPr>
          <w:rFonts w:ascii="Times New Roman" w:hAnsi="Times New Roman"/>
          <w:iCs/>
          <w:sz w:val="24"/>
          <w:szCs w:val="24"/>
        </w:rPr>
      </w:pPr>
      <w:r w:rsidRPr="006B1119">
        <w:rPr>
          <w:rFonts w:ascii="Times New Roman" w:hAnsi="Times New Roman"/>
          <w:iCs/>
          <w:sz w:val="24"/>
          <w:szCs w:val="24"/>
        </w:rPr>
        <w:t xml:space="preserve">Guerini, M., Stock, O., Zancanaro, M., O’Keefe, D. J., Mazzotta, I., de Rosis, F., Poggi, </w:t>
      </w:r>
      <w:smartTag w:uri="urn:schemas-microsoft-com:office:smarttags" w:element="place">
        <w:r w:rsidRPr="006B1119">
          <w:rPr>
            <w:rFonts w:ascii="Times New Roman" w:hAnsi="Times New Roman"/>
            <w:iCs/>
            <w:sz w:val="24"/>
            <w:szCs w:val="24"/>
          </w:rPr>
          <w:t>I.</w:t>
        </w:r>
      </w:smartTag>
      <w:r w:rsidRPr="006B1119">
        <w:rPr>
          <w:rFonts w:ascii="Times New Roman" w:hAnsi="Times New Roman"/>
          <w:iCs/>
          <w:sz w:val="24"/>
          <w:szCs w:val="24"/>
        </w:rPr>
        <w:t xml:space="preserve">, Lim, M. Y., &amp; Aylett, R. (2011). Approaches to verbal persuasion in intelligent user interfaces. In P. Petta, C. Pelachaud, &amp; R. Cowie (Eds.), </w:t>
      </w:r>
      <w:r w:rsidRPr="006B1119">
        <w:rPr>
          <w:rFonts w:ascii="Times New Roman" w:hAnsi="Times New Roman"/>
          <w:i/>
          <w:iCs/>
          <w:sz w:val="24"/>
          <w:szCs w:val="24"/>
        </w:rPr>
        <w:t>Emotion-oriented systems: The Humaine handbook</w:t>
      </w:r>
      <w:r w:rsidRPr="006B1119">
        <w:rPr>
          <w:rFonts w:ascii="Times New Roman" w:hAnsi="Times New Roman"/>
          <w:iCs/>
          <w:sz w:val="24"/>
          <w:szCs w:val="24"/>
        </w:rPr>
        <w:t xml:space="preserve"> (pp. 559-584). </w:t>
      </w:r>
      <w:r w:rsidR="00766208">
        <w:rPr>
          <w:rFonts w:ascii="Times New Roman" w:hAnsi="Times New Roman"/>
          <w:iCs/>
          <w:sz w:val="24"/>
          <w:szCs w:val="24"/>
        </w:rPr>
        <w:t>https://doi.org/</w:t>
      </w:r>
      <w:r w:rsidRPr="006B1119">
        <w:rPr>
          <w:rFonts w:ascii="Times New Roman" w:hAnsi="Times New Roman"/>
          <w:iCs/>
          <w:sz w:val="24"/>
          <w:szCs w:val="24"/>
        </w:rPr>
        <w:t>10.1007/978-3-642-15184-2_29</w:t>
      </w:r>
    </w:p>
    <w:p w14:paraId="08D4979F" w14:textId="77777777" w:rsidR="00694715" w:rsidRPr="007176E3" w:rsidRDefault="00694715" w:rsidP="00B23908">
      <w:pPr>
        <w:widowControl/>
        <w:suppressLineNumbers/>
        <w:tabs>
          <w:tab w:val="left" w:pos="-720"/>
        </w:tabs>
        <w:suppressAutoHyphens/>
        <w:ind w:left="720" w:hanging="720"/>
        <w:rPr>
          <w:rFonts w:ascii="Times New Roman" w:hAnsi="Times New Roman"/>
          <w:sz w:val="24"/>
          <w:szCs w:val="24"/>
        </w:rPr>
      </w:pPr>
    </w:p>
    <w:p w14:paraId="5EC965AF" w14:textId="77777777" w:rsidR="00694715" w:rsidRDefault="00694715" w:rsidP="00B23908">
      <w:pPr>
        <w:widowControl/>
        <w:suppressLineNumbers/>
        <w:tabs>
          <w:tab w:val="left" w:pos="-720"/>
        </w:tabs>
        <w:suppressAutoHyphens/>
        <w:ind w:left="720" w:hanging="720"/>
        <w:rPr>
          <w:rFonts w:ascii="Times New Roman" w:hAnsi="Times New Roman"/>
          <w:sz w:val="24"/>
          <w:szCs w:val="24"/>
        </w:rPr>
      </w:pPr>
      <w:r w:rsidRPr="007176E3">
        <w:rPr>
          <w:rFonts w:ascii="Times New Roman" w:hAnsi="Times New Roman"/>
          <w:sz w:val="24"/>
          <w:szCs w:val="24"/>
        </w:rPr>
        <w:t>O</w:t>
      </w:r>
      <w:r>
        <w:rPr>
          <w:rFonts w:ascii="Times New Roman" w:hAnsi="Times New Roman"/>
          <w:sz w:val="24"/>
          <w:szCs w:val="24"/>
        </w:rPr>
        <w:t>’</w:t>
      </w:r>
      <w:r w:rsidRPr="007176E3">
        <w:rPr>
          <w:rFonts w:ascii="Times New Roman" w:hAnsi="Times New Roman"/>
          <w:sz w:val="24"/>
          <w:szCs w:val="24"/>
        </w:rPr>
        <w:t>Keefe, D. J. (</w:t>
      </w:r>
      <w:r>
        <w:rPr>
          <w:rFonts w:ascii="Times New Roman" w:hAnsi="Times New Roman"/>
          <w:sz w:val="24"/>
          <w:szCs w:val="24"/>
        </w:rPr>
        <w:t>2009</w:t>
      </w:r>
      <w:r w:rsidRPr="007176E3">
        <w:rPr>
          <w:rFonts w:ascii="Times New Roman" w:hAnsi="Times New Roman"/>
          <w:sz w:val="24"/>
          <w:szCs w:val="24"/>
        </w:rPr>
        <w:t xml:space="preserve">). Theories of persuasion. In R. Nabi &amp; M. B. Oliver (Eds.), </w:t>
      </w:r>
      <w:r>
        <w:rPr>
          <w:rFonts w:ascii="Times New Roman" w:hAnsi="Times New Roman"/>
          <w:i/>
          <w:sz w:val="24"/>
          <w:szCs w:val="24"/>
        </w:rPr>
        <w:t>The SAGE h</w:t>
      </w:r>
      <w:r w:rsidRPr="007176E3">
        <w:rPr>
          <w:rFonts w:ascii="Times New Roman" w:hAnsi="Times New Roman"/>
          <w:i/>
          <w:sz w:val="24"/>
          <w:szCs w:val="24"/>
        </w:rPr>
        <w:t xml:space="preserve">andbook of media </w:t>
      </w:r>
      <w:r>
        <w:rPr>
          <w:rFonts w:ascii="Times New Roman" w:hAnsi="Times New Roman"/>
          <w:i/>
          <w:sz w:val="24"/>
          <w:szCs w:val="24"/>
        </w:rPr>
        <w:t xml:space="preserve">processes and </w:t>
      </w:r>
      <w:r w:rsidRPr="007176E3">
        <w:rPr>
          <w:rFonts w:ascii="Times New Roman" w:hAnsi="Times New Roman"/>
          <w:i/>
          <w:sz w:val="24"/>
          <w:szCs w:val="24"/>
        </w:rPr>
        <w:t>effects</w:t>
      </w:r>
      <w:r>
        <w:rPr>
          <w:rFonts w:ascii="Times New Roman" w:hAnsi="Times New Roman"/>
          <w:sz w:val="24"/>
          <w:szCs w:val="24"/>
        </w:rPr>
        <w:t xml:space="preserve"> (pp. 269-282)</w:t>
      </w:r>
      <w:r w:rsidRPr="007176E3">
        <w:rPr>
          <w:rFonts w:ascii="Times New Roman" w:hAnsi="Times New Roman"/>
          <w:sz w:val="24"/>
          <w:szCs w:val="24"/>
        </w:rPr>
        <w:t xml:space="preserve">. </w:t>
      </w:r>
      <w:r>
        <w:rPr>
          <w:rFonts w:ascii="Times New Roman" w:hAnsi="Times New Roman"/>
          <w:sz w:val="24"/>
          <w:szCs w:val="24"/>
        </w:rPr>
        <w:t>Sage</w:t>
      </w:r>
      <w:r w:rsidR="00B622B6">
        <w:rPr>
          <w:rFonts w:ascii="Times New Roman" w:hAnsi="Times New Roman"/>
          <w:sz w:val="24"/>
          <w:szCs w:val="24"/>
        </w:rPr>
        <w:t xml:space="preserve"> Publications</w:t>
      </w:r>
      <w:r w:rsidRPr="007176E3">
        <w:rPr>
          <w:rFonts w:ascii="Times New Roman" w:hAnsi="Times New Roman"/>
          <w:sz w:val="24"/>
          <w:szCs w:val="24"/>
        </w:rPr>
        <w:t>.</w:t>
      </w:r>
    </w:p>
    <w:p w14:paraId="6F4EC9E1" w14:textId="77777777" w:rsidR="00216802" w:rsidRPr="00360F47" w:rsidRDefault="00216802" w:rsidP="00B23908">
      <w:pPr>
        <w:widowControl/>
        <w:suppressLineNumbers/>
        <w:tabs>
          <w:tab w:val="left" w:pos="-720"/>
        </w:tabs>
        <w:suppressAutoHyphens/>
        <w:ind w:left="720" w:hanging="720"/>
        <w:rPr>
          <w:rFonts w:ascii="Times New Roman" w:hAnsi="Times New Roman"/>
          <w:sz w:val="24"/>
          <w:szCs w:val="24"/>
        </w:rPr>
      </w:pPr>
    </w:p>
    <w:p w14:paraId="3CA3BEBD" w14:textId="77777777" w:rsidR="00D92FC0" w:rsidRPr="00360F47" w:rsidRDefault="00D92FC0"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Pr="00360F47">
        <w:rPr>
          <w:rFonts w:ascii="Times New Roman" w:hAnsi="Times New Roman"/>
          <w:sz w:val="24"/>
          <w:szCs w:val="24"/>
        </w:rPr>
        <w:t xml:space="preserve">Keefe, </w:t>
      </w:r>
      <w:r>
        <w:rPr>
          <w:rFonts w:ascii="Times New Roman" w:hAnsi="Times New Roman"/>
          <w:sz w:val="24"/>
          <w:szCs w:val="24"/>
        </w:rPr>
        <w:t>D. J., &amp; Jensen, J. D. (2009</w:t>
      </w:r>
      <w:r w:rsidRPr="00360F47">
        <w:rPr>
          <w:rFonts w:ascii="Times New Roman" w:hAnsi="Times New Roman"/>
          <w:sz w:val="24"/>
          <w:szCs w:val="24"/>
        </w:rPr>
        <w:t xml:space="preserve">). The relative persuasiveness of gain-framed and loss-framed messages for encouraging disease detection behaviors: A meta-analytic review. </w:t>
      </w:r>
      <w:r w:rsidRPr="00360F47">
        <w:rPr>
          <w:rFonts w:ascii="Times New Roman" w:hAnsi="Times New Roman"/>
          <w:i/>
          <w:sz w:val="24"/>
          <w:szCs w:val="24"/>
        </w:rPr>
        <w:t>Journal of Communication</w:t>
      </w:r>
      <w:r>
        <w:rPr>
          <w:rFonts w:ascii="Times New Roman" w:hAnsi="Times New Roman"/>
          <w:i/>
          <w:sz w:val="24"/>
          <w:szCs w:val="24"/>
        </w:rPr>
        <w:t>, 59</w:t>
      </w:r>
      <w:r>
        <w:rPr>
          <w:rFonts w:ascii="Times New Roman" w:hAnsi="Times New Roman"/>
          <w:sz w:val="24"/>
          <w:szCs w:val="24"/>
        </w:rPr>
        <w:t>, 296-316</w:t>
      </w:r>
      <w:r w:rsidRPr="00360F47">
        <w:rPr>
          <w:rFonts w:ascii="Times New Roman" w:hAnsi="Times New Roman"/>
          <w:sz w:val="24"/>
          <w:szCs w:val="24"/>
        </w:rPr>
        <w:t>.</w:t>
      </w:r>
      <w:r w:rsidR="005F0DEE">
        <w:rPr>
          <w:rFonts w:ascii="Times New Roman" w:hAnsi="Times New Roman"/>
          <w:sz w:val="24"/>
          <w:szCs w:val="24"/>
        </w:rPr>
        <w:t xml:space="preserve"> </w:t>
      </w:r>
      <w:r w:rsidR="00766208">
        <w:rPr>
          <w:rFonts w:ascii="Times New Roman" w:hAnsi="Times New Roman"/>
          <w:sz w:val="24"/>
          <w:szCs w:val="24"/>
        </w:rPr>
        <w:t>https://doi.org/</w:t>
      </w:r>
      <w:r w:rsidR="005F0DEE" w:rsidRPr="005F0DEE">
        <w:rPr>
          <w:rFonts w:ascii="Times New Roman" w:hAnsi="Times New Roman"/>
          <w:sz w:val="24"/>
          <w:szCs w:val="24"/>
        </w:rPr>
        <w:t>10.1111/j.1460-2466.2009.01417.x</w:t>
      </w:r>
    </w:p>
    <w:p w14:paraId="70D93831" w14:textId="77777777" w:rsidR="00A3740A" w:rsidRPr="00D93401" w:rsidRDefault="00A3740A" w:rsidP="00B23908">
      <w:pPr>
        <w:widowControl/>
        <w:suppressLineNumbers/>
        <w:tabs>
          <w:tab w:val="left" w:pos="-720"/>
        </w:tabs>
        <w:suppressAutoHyphens/>
        <w:ind w:left="720" w:hanging="720"/>
        <w:rPr>
          <w:rFonts w:ascii="Times New Roman" w:hAnsi="Times New Roman"/>
          <w:sz w:val="24"/>
          <w:szCs w:val="24"/>
        </w:rPr>
      </w:pPr>
    </w:p>
    <w:p w14:paraId="584DA058" w14:textId="77777777" w:rsidR="00A3740A" w:rsidRPr="00D30D0B" w:rsidRDefault="00A3740A"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Hornikx, J., &amp; </w:t>
      </w:r>
      <w:r w:rsidRPr="00D93401">
        <w:rPr>
          <w:rFonts w:ascii="Times New Roman" w:hAnsi="Times New Roman"/>
          <w:sz w:val="24"/>
          <w:szCs w:val="24"/>
        </w:rPr>
        <w:t>O</w:t>
      </w:r>
      <w:r w:rsidR="004846E6">
        <w:rPr>
          <w:rFonts w:ascii="Times New Roman" w:hAnsi="Times New Roman"/>
          <w:sz w:val="24"/>
          <w:szCs w:val="24"/>
        </w:rPr>
        <w:t>’</w:t>
      </w:r>
      <w:r w:rsidRPr="00D93401">
        <w:rPr>
          <w:rFonts w:ascii="Times New Roman" w:hAnsi="Times New Roman"/>
          <w:sz w:val="24"/>
          <w:szCs w:val="24"/>
        </w:rPr>
        <w:t>Keefe, D. J</w:t>
      </w:r>
      <w:r>
        <w:rPr>
          <w:rFonts w:ascii="Times New Roman" w:hAnsi="Times New Roman"/>
          <w:sz w:val="24"/>
          <w:szCs w:val="24"/>
        </w:rPr>
        <w:t>. (2009). Adapting consumer advertising appeals to cultural values: A meta-analytic review of effects on persuasiveness and ad liking.</w:t>
      </w:r>
      <w:r w:rsidR="00D40105">
        <w:rPr>
          <w:rFonts w:ascii="Times New Roman" w:hAnsi="Times New Roman"/>
          <w:sz w:val="24"/>
          <w:szCs w:val="24"/>
        </w:rPr>
        <w:t xml:space="preserve"> </w:t>
      </w:r>
      <w:r w:rsidR="00D40105" w:rsidRPr="00D40105">
        <w:rPr>
          <w:rFonts w:ascii="Times New Roman" w:hAnsi="Times New Roman"/>
          <w:i/>
          <w:sz w:val="24"/>
          <w:szCs w:val="24"/>
        </w:rPr>
        <w:t xml:space="preserve">Annals of the International Communication Association, </w:t>
      </w:r>
      <w:r>
        <w:rPr>
          <w:rFonts w:ascii="Times New Roman" w:hAnsi="Times New Roman"/>
          <w:i/>
          <w:sz w:val="24"/>
          <w:szCs w:val="24"/>
        </w:rPr>
        <w:t>33</w:t>
      </w:r>
      <w:r>
        <w:rPr>
          <w:rFonts w:ascii="Times New Roman" w:hAnsi="Times New Roman"/>
          <w:sz w:val="24"/>
          <w:szCs w:val="24"/>
        </w:rPr>
        <w:t>, 39-71</w:t>
      </w:r>
      <w:r w:rsidRPr="00D93401">
        <w:rPr>
          <w:rFonts w:ascii="Times New Roman" w:hAnsi="Times New Roman"/>
          <w:sz w:val="24"/>
          <w:szCs w:val="24"/>
        </w:rPr>
        <w:t>.</w:t>
      </w:r>
      <w:r w:rsidR="00D40105">
        <w:rPr>
          <w:rFonts w:ascii="Times New Roman" w:hAnsi="Times New Roman"/>
          <w:sz w:val="24"/>
          <w:szCs w:val="24"/>
        </w:rPr>
        <w:t xml:space="preserve"> </w:t>
      </w:r>
      <w:r w:rsidR="00766208">
        <w:rPr>
          <w:rFonts w:ascii="Times New Roman" w:hAnsi="Times New Roman"/>
          <w:sz w:val="24"/>
          <w:szCs w:val="24"/>
        </w:rPr>
        <w:t>https://doi.org/</w:t>
      </w:r>
      <w:r w:rsidR="00D40105" w:rsidRPr="00D40105">
        <w:rPr>
          <w:rFonts w:ascii="Times New Roman" w:hAnsi="Times New Roman"/>
          <w:sz w:val="24"/>
          <w:szCs w:val="24"/>
        </w:rPr>
        <w:t>10.1080/23808985.2009.11679084</w:t>
      </w:r>
      <w:r w:rsidR="0042299A">
        <w:rPr>
          <w:rFonts w:ascii="Times New Roman" w:hAnsi="Times New Roman"/>
          <w:sz w:val="24"/>
          <w:szCs w:val="24"/>
        </w:rPr>
        <w:t xml:space="preserve"> </w:t>
      </w:r>
      <w:r w:rsidR="00D40105">
        <w:rPr>
          <w:rFonts w:ascii="Times New Roman" w:hAnsi="Times New Roman"/>
          <w:sz w:val="24"/>
          <w:szCs w:val="24"/>
        </w:rPr>
        <w:t xml:space="preserve">[also cited as: </w:t>
      </w:r>
      <w:r w:rsidR="00D40105" w:rsidRPr="00D93401">
        <w:rPr>
          <w:rFonts w:ascii="Times New Roman" w:hAnsi="Times New Roman"/>
          <w:i/>
          <w:sz w:val="24"/>
          <w:szCs w:val="24"/>
        </w:rPr>
        <w:t>Communication</w:t>
      </w:r>
      <w:r w:rsidR="00D40105">
        <w:rPr>
          <w:rFonts w:ascii="Times New Roman" w:hAnsi="Times New Roman"/>
          <w:i/>
          <w:sz w:val="24"/>
          <w:szCs w:val="24"/>
        </w:rPr>
        <w:t xml:space="preserve"> Yearbook, 33</w:t>
      </w:r>
      <w:r w:rsidR="00D40105">
        <w:rPr>
          <w:rFonts w:ascii="Times New Roman" w:hAnsi="Times New Roman"/>
          <w:sz w:val="24"/>
          <w:szCs w:val="24"/>
        </w:rPr>
        <w:t>, 39-71</w:t>
      </w:r>
      <w:r w:rsidR="00D40105" w:rsidRPr="00D93401">
        <w:rPr>
          <w:rFonts w:ascii="Times New Roman" w:hAnsi="Times New Roman"/>
          <w:sz w:val="24"/>
          <w:szCs w:val="24"/>
        </w:rPr>
        <w:t>.</w:t>
      </w:r>
      <w:r w:rsidR="00D40105">
        <w:rPr>
          <w:rFonts w:ascii="Times New Roman" w:hAnsi="Times New Roman"/>
          <w:sz w:val="24"/>
          <w:szCs w:val="24"/>
        </w:rPr>
        <w:t>]</w:t>
      </w:r>
      <w:r w:rsidR="00D30D0B">
        <w:rPr>
          <w:rFonts w:ascii="Times New Roman" w:hAnsi="Times New Roman"/>
          <w:sz w:val="24"/>
          <w:szCs w:val="24"/>
        </w:rPr>
        <w:t xml:space="preserve"> [also cited as a book chapter: In C. S. Beck (Ed.), </w:t>
      </w:r>
      <w:r w:rsidR="00D30D0B">
        <w:rPr>
          <w:rFonts w:ascii="Times New Roman" w:hAnsi="Times New Roman"/>
          <w:i/>
          <w:sz w:val="24"/>
          <w:szCs w:val="24"/>
        </w:rPr>
        <w:t>Communication yearbook 33</w:t>
      </w:r>
      <w:r w:rsidR="00D30D0B">
        <w:rPr>
          <w:rFonts w:ascii="Times New Roman" w:hAnsi="Times New Roman"/>
          <w:sz w:val="24"/>
          <w:szCs w:val="24"/>
        </w:rPr>
        <w:t xml:space="preserve"> (pp. 39-71). </w:t>
      </w:r>
      <w:r w:rsidR="00D30D0B" w:rsidRPr="00B019CF">
        <w:rPr>
          <w:rFonts w:ascii="Times New Roman" w:hAnsi="Times New Roman"/>
          <w:sz w:val="24"/>
          <w:szCs w:val="24"/>
        </w:rPr>
        <w:t>Routledge.</w:t>
      </w:r>
      <w:r w:rsidR="00D30D0B">
        <w:rPr>
          <w:rFonts w:ascii="Times New Roman" w:hAnsi="Times New Roman"/>
          <w:sz w:val="24"/>
          <w:szCs w:val="24"/>
        </w:rPr>
        <w:t>]</w:t>
      </w:r>
    </w:p>
    <w:p w14:paraId="350D2337" w14:textId="77777777" w:rsidR="00BD6F41" w:rsidRDefault="00BD6F41" w:rsidP="00B23908">
      <w:pPr>
        <w:widowControl/>
        <w:suppressLineNumbers/>
        <w:tabs>
          <w:tab w:val="left" w:pos="-720"/>
        </w:tabs>
        <w:suppressAutoHyphens/>
        <w:ind w:left="720" w:hanging="720"/>
        <w:rPr>
          <w:rFonts w:ascii="Times New Roman" w:hAnsi="Times New Roman"/>
          <w:sz w:val="24"/>
          <w:szCs w:val="24"/>
        </w:rPr>
      </w:pPr>
    </w:p>
    <w:p w14:paraId="540CC740" w14:textId="77777777" w:rsidR="00BD6F41" w:rsidRDefault="00BD6F41" w:rsidP="00B23908">
      <w:pPr>
        <w:widowControl/>
        <w:suppressLineNumbers/>
        <w:tabs>
          <w:tab w:val="left" w:pos="-720"/>
        </w:tabs>
        <w:suppressAutoHyphens/>
        <w:ind w:left="720" w:hanging="720"/>
        <w:rPr>
          <w:rFonts w:ascii="Times New Roman" w:hAnsi="Times New Roman"/>
          <w:sz w:val="24"/>
          <w:szCs w:val="24"/>
        </w:rPr>
      </w:pPr>
      <w:r w:rsidRPr="00BD6F41">
        <w:rPr>
          <w:rFonts w:ascii="Times New Roman" w:hAnsi="Times New Roman"/>
          <w:sz w:val="24"/>
          <w:szCs w:val="24"/>
        </w:rPr>
        <w:t>O</w:t>
      </w:r>
      <w:r w:rsidR="004846E6">
        <w:rPr>
          <w:rFonts w:ascii="Times New Roman" w:hAnsi="Times New Roman"/>
          <w:sz w:val="24"/>
          <w:szCs w:val="24"/>
        </w:rPr>
        <w:t>’</w:t>
      </w:r>
      <w:r w:rsidRPr="00BD6F41">
        <w:rPr>
          <w:rFonts w:ascii="Times New Roman" w:hAnsi="Times New Roman"/>
          <w:sz w:val="24"/>
          <w:szCs w:val="24"/>
        </w:rPr>
        <w:t xml:space="preserve">Keefe, D. J. (2009). Persuasive effects of strategic maneuvering: Some findings from meta-analyses of experimental persuasion effects research. In F. H. van Eemeren (Ed.), </w:t>
      </w:r>
      <w:r w:rsidRPr="00BD6F41">
        <w:rPr>
          <w:rFonts w:ascii="Times New Roman" w:hAnsi="Times New Roman"/>
          <w:i/>
          <w:sz w:val="24"/>
          <w:szCs w:val="24"/>
        </w:rPr>
        <w:t>Examining argumentation in context: Fifteen studies on strategic maneuvering</w:t>
      </w:r>
      <w:r w:rsidRPr="00BD6F41">
        <w:rPr>
          <w:rFonts w:ascii="Times New Roman" w:hAnsi="Times New Roman"/>
          <w:sz w:val="24"/>
          <w:szCs w:val="24"/>
        </w:rPr>
        <w:t xml:space="preserve"> (pp. 285-296). Johns Benjamin.</w:t>
      </w:r>
      <w:r>
        <w:rPr>
          <w:rFonts w:ascii="Times New Roman" w:hAnsi="Times New Roman"/>
          <w:sz w:val="24"/>
          <w:szCs w:val="24"/>
        </w:rPr>
        <w:t xml:space="preserve"> </w:t>
      </w:r>
    </w:p>
    <w:p w14:paraId="0944CD07" w14:textId="77777777" w:rsidR="00365123" w:rsidRPr="00D93401" w:rsidRDefault="00365123" w:rsidP="00B23908">
      <w:pPr>
        <w:widowControl/>
        <w:suppressLineNumbers/>
        <w:tabs>
          <w:tab w:val="left" w:pos="-720"/>
        </w:tabs>
        <w:suppressAutoHyphens/>
        <w:ind w:left="720" w:hanging="720"/>
        <w:rPr>
          <w:rFonts w:ascii="Times New Roman" w:hAnsi="Times New Roman"/>
          <w:sz w:val="24"/>
          <w:szCs w:val="24"/>
        </w:rPr>
      </w:pPr>
    </w:p>
    <w:p w14:paraId="2F7A32CD" w14:textId="77777777" w:rsidR="00365123" w:rsidRDefault="00365123" w:rsidP="00B23908">
      <w:pPr>
        <w:widowControl/>
        <w:suppressLineNumbers/>
        <w:tabs>
          <w:tab w:val="left" w:pos="-720"/>
        </w:tabs>
        <w:suppressAutoHyphens/>
        <w:ind w:left="720" w:hanging="720"/>
        <w:rPr>
          <w:rFonts w:ascii="Times New Roman" w:hAnsi="Times New Roman"/>
          <w:sz w:val="24"/>
          <w:szCs w:val="24"/>
        </w:rPr>
      </w:pPr>
      <w:r w:rsidRPr="00616210">
        <w:rPr>
          <w:rFonts w:ascii="Times New Roman" w:hAnsi="Times New Roman"/>
          <w:sz w:val="24"/>
          <w:szCs w:val="24"/>
        </w:rPr>
        <w:t>O</w:t>
      </w:r>
      <w:r w:rsidR="004846E6">
        <w:rPr>
          <w:rFonts w:ascii="Times New Roman" w:hAnsi="Times New Roman"/>
          <w:sz w:val="24"/>
          <w:szCs w:val="24"/>
        </w:rPr>
        <w:t>’</w:t>
      </w:r>
      <w:r w:rsidRPr="00616210">
        <w:rPr>
          <w:rFonts w:ascii="Times New Roman" w:hAnsi="Times New Roman"/>
          <w:sz w:val="24"/>
          <w:szCs w:val="24"/>
        </w:rPr>
        <w:t>Keefe, D. J. (</w:t>
      </w:r>
      <w:r w:rsidR="00B55EF3">
        <w:rPr>
          <w:rFonts w:ascii="Times New Roman" w:hAnsi="Times New Roman"/>
          <w:sz w:val="24"/>
          <w:szCs w:val="24"/>
        </w:rPr>
        <w:t>2009</w:t>
      </w:r>
      <w:r w:rsidRPr="00616210">
        <w:rPr>
          <w:rFonts w:ascii="Times New Roman" w:hAnsi="Times New Roman"/>
          <w:sz w:val="24"/>
          <w:szCs w:val="24"/>
        </w:rPr>
        <w:t xml:space="preserve">). Normatively responsible advocacy: Some provocations from persuasion effects research. </w:t>
      </w:r>
      <w:r>
        <w:rPr>
          <w:rFonts w:ascii="Times New Roman" w:hAnsi="Times New Roman"/>
          <w:sz w:val="24"/>
          <w:szCs w:val="24"/>
        </w:rPr>
        <w:t>In F. H. van Eemeren &amp; B. Garssen (Eds.),</w:t>
      </w:r>
      <w:r w:rsidRPr="0006098D">
        <w:rPr>
          <w:rFonts w:ascii="Times New Roman" w:hAnsi="Times New Roman"/>
          <w:sz w:val="24"/>
          <w:szCs w:val="24"/>
        </w:rPr>
        <w:t xml:space="preserve"> </w:t>
      </w:r>
      <w:r w:rsidRPr="0006098D">
        <w:rPr>
          <w:rFonts w:ascii="Times New Roman" w:hAnsi="Times New Roman"/>
          <w:i/>
          <w:sz w:val="24"/>
          <w:szCs w:val="24"/>
        </w:rPr>
        <w:t>Pondering on problems of argumentation. Twenty essays on theoretical issues</w:t>
      </w:r>
      <w:r w:rsidR="00B55EF3">
        <w:rPr>
          <w:rFonts w:ascii="Times New Roman" w:hAnsi="Times New Roman"/>
          <w:iCs/>
          <w:sz w:val="24"/>
          <w:szCs w:val="24"/>
        </w:rPr>
        <w:t xml:space="preserve"> (pp. 79-90).</w:t>
      </w:r>
      <w:r w:rsidRPr="0006098D">
        <w:rPr>
          <w:rFonts w:ascii="Times New Roman" w:hAnsi="Times New Roman"/>
          <w:iCs/>
          <w:sz w:val="24"/>
          <w:szCs w:val="24"/>
        </w:rPr>
        <w:t xml:space="preserve"> </w:t>
      </w:r>
      <w:r w:rsidRPr="0006098D">
        <w:rPr>
          <w:rFonts w:ascii="Times New Roman" w:hAnsi="Times New Roman"/>
          <w:sz w:val="24"/>
          <w:szCs w:val="24"/>
        </w:rPr>
        <w:t>Springer.</w:t>
      </w:r>
      <w:r>
        <w:rPr>
          <w:rFonts w:ascii="Times New Roman" w:hAnsi="Times New Roman"/>
          <w:sz w:val="24"/>
          <w:szCs w:val="24"/>
        </w:rPr>
        <w:t xml:space="preserve"> [reprinting (with slight revisions) of:</w:t>
      </w:r>
      <w:r w:rsidR="0042299A">
        <w:rPr>
          <w:rFonts w:ascii="Times New Roman" w:hAnsi="Times New Roman"/>
          <w:sz w:val="24"/>
          <w:szCs w:val="24"/>
        </w:rPr>
        <w:t xml:space="preserve"> </w:t>
      </w:r>
      <w:r w:rsidRPr="00616210">
        <w:rPr>
          <w:rFonts w:ascii="Times New Roman" w:hAnsi="Times New Roman"/>
          <w:sz w:val="24"/>
          <w:szCs w:val="24"/>
        </w:rPr>
        <w:t>O</w:t>
      </w:r>
      <w:r w:rsidR="004846E6">
        <w:rPr>
          <w:rFonts w:ascii="Times New Roman" w:hAnsi="Times New Roman"/>
          <w:sz w:val="24"/>
          <w:szCs w:val="24"/>
        </w:rPr>
        <w:t>’</w:t>
      </w:r>
      <w:r w:rsidRPr="00616210">
        <w:rPr>
          <w:rFonts w:ascii="Times New Roman" w:hAnsi="Times New Roman"/>
          <w:sz w:val="24"/>
          <w:szCs w:val="24"/>
        </w:rPr>
        <w:t>Keefe, D. J. (</w:t>
      </w:r>
      <w:r>
        <w:rPr>
          <w:rFonts w:ascii="Times New Roman" w:hAnsi="Times New Roman"/>
          <w:sz w:val="24"/>
          <w:szCs w:val="24"/>
        </w:rPr>
        <w:t>2007</w:t>
      </w:r>
      <w:r w:rsidRPr="00616210">
        <w:rPr>
          <w:rFonts w:ascii="Times New Roman" w:hAnsi="Times New Roman"/>
          <w:sz w:val="24"/>
          <w:szCs w:val="24"/>
        </w:rPr>
        <w:t xml:space="preserve">). Normatively responsible advocacy: Some provocations from persuasion effects research. </w:t>
      </w:r>
      <w:r>
        <w:rPr>
          <w:rFonts w:ascii="Times New Roman" w:hAnsi="Times New Roman"/>
          <w:sz w:val="24"/>
          <w:szCs w:val="24"/>
        </w:rPr>
        <w:t xml:space="preserve">In F. H. van Eemeren, J. A. Blair, </w:t>
      </w:r>
      <w:r>
        <w:rPr>
          <w:rFonts w:ascii="Times New Roman" w:hAnsi="Times New Roman"/>
          <w:sz w:val="24"/>
          <w:szCs w:val="24"/>
        </w:rPr>
        <w:lastRenderedPageBreak/>
        <w:t xml:space="preserve">C. A. Willard, &amp; B. Garssen (Eds.), </w:t>
      </w:r>
      <w:r>
        <w:rPr>
          <w:rFonts w:ascii="Times New Roman" w:hAnsi="Times New Roman"/>
          <w:i/>
          <w:sz w:val="24"/>
          <w:szCs w:val="24"/>
        </w:rPr>
        <w:t>Proceedings of the sixth conference of the International Society for the Study of Argumentation</w:t>
      </w:r>
      <w:r>
        <w:rPr>
          <w:rFonts w:ascii="Times New Roman" w:hAnsi="Times New Roman"/>
          <w:sz w:val="24"/>
          <w:szCs w:val="24"/>
        </w:rPr>
        <w:t xml:space="preserve"> (pp. 997-1002). Sic Sat.]</w:t>
      </w:r>
      <w:r w:rsidR="0042299A">
        <w:rPr>
          <w:rFonts w:ascii="Times New Roman" w:hAnsi="Times New Roman"/>
          <w:sz w:val="24"/>
          <w:szCs w:val="24"/>
        </w:rPr>
        <w:t xml:space="preserve"> </w:t>
      </w:r>
    </w:p>
    <w:p w14:paraId="7DFBB138" w14:textId="77777777" w:rsidR="00AC79B5" w:rsidRPr="00D93401" w:rsidRDefault="00AC79B5" w:rsidP="00B23908">
      <w:pPr>
        <w:widowControl/>
        <w:suppressLineNumbers/>
        <w:tabs>
          <w:tab w:val="left" w:pos="-720"/>
        </w:tabs>
        <w:suppressAutoHyphens/>
        <w:ind w:left="720" w:hanging="720"/>
        <w:rPr>
          <w:rFonts w:ascii="Times New Roman" w:hAnsi="Times New Roman"/>
          <w:sz w:val="24"/>
          <w:szCs w:val="24"/>
        </w:rPr>
      </w:pPr>
    </w:p>
    <w:p w14:paraId="3BCAADE0" w14:textId="77777777" w:rsidR="00AC7F42" w:rsidRPr="009E6996" w:rsidRDefault="00AC7F42" w:rsidP="00B23908">
      <w:pPr>
        <w:widowControl/>
        <w:suppressLineNumbers/>
        <w:tabs>
          <w:tab w:val="left" w:pos="-720"/>
        </w:tabs>
        <w:suppressAutoHyphens/>
        <w:ind w:left="720" w:hanging="720"/>
        <w:rPr>
          <w:rFonts w:ascii="Times New Roman" w:hAnsi="Times New Roman"/>
          <w:sz w:val="24"/>
          <w:szCs w:val="24"/>
        </w:rPr>
      </w:pPr>
      <w:r w:rsidRPr="00D93401">
        <w:rPr>
          <w:rFonts w:ascii="Times New Roman" w:hAnsi="Times New Roman"/>
          <w:sz w:val="24"/>
          <w:szCs w:val="24"/>
        </w:rPr>
        <w:t>O</w:t>
      </w:r>
      <w:r w:rsidR="004846E6">
        <w:rPr>
          <w:rFonts w:ascii="Times New Roman" w:hAnsi="Times New Roman"/>
          <w:sz w:val="24"/>
          <w:szCs w:val="24"/>
        </w:rPr>
        <w:t>’</w:t>
      </w:r>
      <w:r w:rsidRPr="00D93401">
        <w:rPr>
          <w:rFonts w:ascii="Times New Roman" w:hAnsi="Times New Roman"/>
          <w:sz w:val="24"/>
          <w:szCs w:val="24"/>
        </w:rPr>
        <w:t>Keefe, D. J</w:t>
      </w:r>
      <w:r>
        <w:rPr>
          <w:rFonts w:ascii="Times New Roman" w:hAnsi="Times New Roman"/>
          <w:sz w:val="24"/>
          <w:szCs w:val="24"/>
        </w:rPr>
        <w:t xml:space="preserve">., &amp; Jensen, J. D. (2008). Do loss-framed persuasive messages engender greater message processing than do gain-framed messages? </w:t>
      </w:r>
      <w:r w:rsidRPr="00D93401">
        <w:rPr>
          <w:rFonts w:ascii="Times New Roman" w:hAnsi="Times New Roman"/>
          <w:sz w:val="24"/>
          <w:szCs w:val="24"/>
        </w:rPr>
        <w:t xml:space="preserve">A meta-analytic review. </w:t>
      </w:r>
      <w:r w:rsidRPr="00D93401">
        <w:rPr>
          <w:rFonts w:ascii="Times New Roman" w:hAnsi="Times New Roman"/>
          <w:i/>
          <w:sz w:val="24"/>
          <w:szCs w:val="24"/>
        </w:rPr>
        <w:t>Communication</w:t>
      </w:r>
      <w:r>
        <w:rPr>
          <w:rFonts w:ascii="Times New Roman" w:hAnsi="Times New Roman"/>
          <w:i/>
          <w:sz w:val="24"/>
          <w:szCs w:val="24"/>
        </w:rPr>
        <w:t xml:space="preserve"> Studies, 59</w:t>
      </w:r>
      <w:r>
        <w:rPr>
          <w:rFonts w:ascii="Times New Roman" w:hAnsi="Times New Roman"/>
          <w:sz w:val="24"/>
          <w:szCs w:val="24"/>
        </w:rPr>
        <w:t>, 51-67</w:t>
      </w:r>
      <w:r w:rsidRPr="00D93401">
        <w:rPr>
          <w:rFonts w:ascii="Times New Roman" w:hAnsi="Times New Roman"/>
          <w:sz w:val="24"/>
          <w:szCs w:val="24"/>
        </w:rPr>
        <w:t>.</w:t>
      </w:r>
      <w:r w:rsidR="009E6996">
        <w:rPr>
          <w:rFonts w:ascii="Times New Roman" w:hAnsi="Times New Roman"/>
          <w:sz w:val="24"/>
          <w:szCs w:val="24"/>
        </w:rPr>
        <w:t xml:space="preserve"> </w:t>
      </w:r>
      <w:r w:rsidR="00766208">
        <w:rPr>
          <w:rFonts w:ascii="Times New Roman" w:hAnsi="Times New Roman"/>
          <w:sz w:val="24"/>
          <w:szCs w:val="24"/>
        </w:rPr>
        <w:t>https://doi.org/</w:t>
      </w:r>
      <w:r w:rsidR="005F0DEE" w:rsidRPr="005F0DEE">
        <w:rPr>
          <w:rFonts w:ascii="Times New Roman" w:hAnsi="Times New Roman"/>
          <w:sz w:val="24"/>
          <w:szCs w:val="24"/>
        </w:rPr>
        <w:t>10.1080/10510970701849388</w:t>
      </w:r>
      <w:r w:rsidR="0042299A">
        <w:rPr>
          <w:rFonts w:ascii="Times New Roman" w:hAnsi="Times New Roman"/>
          <w:sz w:val="24"/>
          <w:szCs w:val="24"/>
        </w:rPr>
        <w:t xml:space="preserve"> </w:t>
      </w:r>
      <w:r w:rsidR="000D38D9" w:rsidRPr="00192C53">
        <w:rPr>
          <w:rFonts w:ascii="Times New Roman" w:hAnsi="Times New Roman"/>
          <w:b/>
          <w:sz w:val="24"/>
          <w:szCs w:val="24"/>
        </w:rPr>
        <w:t>R</w:t>
      </w:r>
      <w:r w:rsidR="009E6996" w:rsidRPr="00192C53">
        <w:rPr>
          <w:rFonts w:ascii="Times New Roman" w:hAnsi="Times New Roman"/>
          <w:b/>
          <w:sz w:val="24"/>
          <w:szCs w:val="24"/>
        </w:rPr>
        <w:t>eprinted</w:t>
      </w:r>
      <w:r w:rsidR="009E6996">
        <w:rPr>
          <w:rFonts w:ascii="Times New Roman" w:hAnsi="Times New Roman"/>
          <w:sz w:val="24"/>
          <w:szCs w:val="24"/>
        </w:rPr>
        <w:t xml:space="preserve"> in: G. L. Kreps (Ed.). (2010). </w:t>
      </w:r>
      <w:r w:rsidR="009E6996">
        <w:rPr>
          <w:rFonts w:ascii="Times New Roman" w:hAnsi="Times New Roman"/>
          <w:i/>
          <w:sz w:val="24"/>
          <w:szCs w:val="24"/>
        </w:rPr>
        <w:t>Health communication</w:t>
      </w:r>
      <w:r w:rsidR="000D38D9">
        <w:rPr>
          <w:rFonts w:ascii="Times New Roman" w:hAnsi="Times New Roman"/>
          <w:i/>
          <w:sz w:val="24"/>
          <w:szCs w:val="24"/>
        </w:rPr>
        <w:t>, vol. 2: Health communication and health promotion</w:t>
      </w:r>
      <w:r w:rsidR="009E6996">
        <w:rPr>
          <w:rFonts w:ascii="Times New Roman" w:hAnsi="Times New Roman"/>
          <w:sz w:val="24"/>
          <w:szCs w:val="24"/>
        </w:rPr>
        <w:t>. Sage</w:t>
      </w:r>
      <w:r w:rsidR="00B622B6">
        <w:rPr>
          <w:rFonts w:ascii="Times New Roman" w:hAnsi="Times New Roman"/>
          <w:sz w:val="24"/>
          <w:szCs w:val="24"/>
        </w:rPr>
        <w:t xml:space="preserve"> Publications</w:t>
      </w:r>
      <w:r w:rsidR="009E6996">
        <w:rPr>
          <w:rFonts w:ascii="Times New Roman" w:hAnsi="Times New Roman"/>
          <w:sz w:val="24"/>
          <w:szCs w:val="24"/>
        </w:rPr>
        <w:t>.</w:t>
      </w:r>
    </w:p>
    <w:p w14:paraId="697D4004" w14:textId="77777777" w:rsidR="00694EC5" w:rsidRPr="00694EC5" w:rsidRDefault="00694EC5" w:rsidP="00B23908">
      <w:pPr>
        <w:widowControl/>
        <w:suppressLineNumbers/>
        <w:tabs>
          <w:tab w:val="left" w:pos="-720"/>
        </w:tabs>
        <w:suppressAutoHyphens/>
        <w:ind w:left="720" w:hanging="720"/>
        <w:rPr>
          <w:rFonts w:ascii="Times New Roman" w:hAnsi="Times New Roman"/>
          <w:sz w:val="24"/>
          <w:szCs w:val="24"/>
        </w:rPr>
      </w:pPr>
    </w:p>
    <w:p w14:paraId="050DCAE6" w14:textId="77777777" w:rsidR="00694EC5" w:rsidRPr="00694EC5" w:rsidRDefault="00694EC5" w:rsidP="00B23908">
      <w:pPr>
        <w:widowControl/>
        <w:suppressLineNumbers/>
        <w:tabs>
          <w:tab w:val="left" w:pos="-720"/>
        </w:tabs>
        <w:suppressAutoHyphens/>
        <w:ind w:left="720" w:hanging="720"/>
        <w:rPr>
          <w:rFonts w:ascii="Times New Roman" w:hAnsi="Times New Roman"/>
          <w:sz w:val="24"/>
          <w:szCs w:val="24"/>
        </w:rPr>
      </w:pPr>
      <w:r w:rsidRPr="00694EC5">
        <w:rPr>
          <w:rFonts w:ascii="Times New Roman" w:hAnsi="Times New Roman"/>
          <w:sz w:val="24"/>
          <w:szCs w:val="24"/>
        </w:rPr>
        <w:t>O</w:t>
      </w:r>
      <w:r w:rsidR="004846E6">
        <w:rPr>
          <w:rFonts w:ascii="Times New Roman" w:hAnsi="Times New Roman"/>
          <w:sz w:val="24"/>
          <w:szCs w:val="24"/>
        </w:rPr>
        <w:t>’</w:t>
      </w:r>
      <w:r w:rsidRPr="00694EC5">
        <w:rPr>
          <w:rFonts w:ascii="Times New Roman" w:hAnsi="Times New Roman"/>
          <w:sz w:val="24"/>
          <w:szCs w:val="24"/>
        </w:rPr>
        <w:t xml:space="preserve">Keefe, D. J. (2008). Elaboration likelihood model. In W. Donsbach (Ed.), </w:t>
      </w:r>
      <w:r w:rsidRPr="00694EC5">
        <w:rPr>
          <w:rFonts w:ascii="Times New Roman" w:hAnsi="Times New Roman"/>
          <w:i/>
          <w:sz w:val="24"/>
          <w:szCs w:val="24"/>
        </w:rPr>
        <w:t xml:space="preserve">International </w:t>
      </w:r>
      <w:r w:rsidR="00D26862">
        <w:rPr>
          <w:rFonts w:ascii="Times New Roman" w:hAnsi="Times New Roman"/>
          <w:i/>
          <w:sz w:val="24"/>
          <w:szCs w:val="24"/>
        </w:rPr>
        <w:t>e</w:t>
      </w:r>
      <w:r w:rsidRPr="00694EC5">
        <w:rPr>
          <w:rFonts w:ascii="Times New Roman" w:hAnsi="Times New Roman"/>
          <w:i/>
          <w:sz w:val="24"/>
          <w:szCs w:val="24"/>
        </w:rPr>
        <w:t>ncyclopedia of</w:t>
      </w:r>
      <w:r w:rsidR="00D26862">
        <w:rPr>
          <w:rFonts w:ascii="Times New Roman" w:hAnsi="Times New Roman"/>
          <w:i/>
          <w:sz w:val="24"/>
          <w:szCs w:val="24"/>
        </w:rPr>
        <w:t xml:space="preserve"> c</w:t>
      </w:r>
      <w:r w:rsidRPr="00694EC5">
        <w:rPr>
          <w:rFonts w:ascii="Times New Roman" w:hAnsi="Times New Roman"/>
          <w:i/>
          <w:sz w:val="24"/>
          <w:szCs w:val="24"/>
        </w:rPr>
        <w:t>ommunication</w:t>
      </w:r>
      <w:r w:rsidRPr="00694EC5">
        <w:rPr>
          <w:rFonts w:ascii="Times New Roman" w:hAnsi="Times New Roman"/>
          <w:sz w:val="24"/>
          <w:szCs w:val="24"/>
        </w:rPr>
        <w:t xml:space="preserve"> (Vol. 4, pp. 1475-1480).</w:t>
      </w:r>
      <w:r w:rsidR="005F0DEE">
        <w:rPr>
          <w:rFonts w:ascii="Times New Roman" w:hAnsi="Times New Roman"/>
          <w:sz w:val="24"/>
          <w:szCs w:val="24"/>
        </w:rPr>
        <w:t xml:space="preserve"> </w:t>
      </w:r>
      <w:r w:rsidRPr="00694EC5">
        <w:rPr>
          <w:rFonts w:ascii="Times New Roman" w:hAnsi="Times New Roman"/>
          <w:sz w:val="24"/>
          <w:szCs w:val="24"/>
        </w:rPr>
        <w:t xml:space="preserve">Wiley-Blackwell. </w:t>
      </w:r>
    </w:p>
    <w:p w14:paraId="7D2D8D2D" w14:textId="77777777" w:rsidR="00694EC5" w:rsidRPr="00694EC5" w:rsidRDefault="00694EC5" w:rsidP="00B23908">
      <w:pPr>
        <w:widowControl/>
        <w:suppressLineNumbers/>
        <w:tabs>
          <w:tab w:val="left" w:pos="-720"/>
        </w:tabs>
        <w:suppressAutoHyphens/>
        <w:ind w:left="720" w:hanging="720"/>
        <w:rPr>
          <w:rFonts w:ascii="Times New Roman" w:hAnsi="Times New Roman"/>
          <w:sz w:val="24"/>
          <w:szCs w:val="24"/>
        </w:rPr>
      </w:pPr>
    </w:p>
    <w:p w14:paraId="578DFD51" w14:textId="77777777" w:rsidR="00694EC5" w:rsidRPr="00F10C5D" w:rsidRDefault="00694EC5" w:rsidP="00B23908">
      <w:pPr>
        <w:widowControl/>
        <w:suppressLineNumbers/>
        <w:tabs>
          <w:tab w:val="left" w:pos="-720"/>
        </w:tabs>
        <w:suppressAutoHyphens/>
        <w:ind w:left="720" w:hanging="720"/>
        <w:rPr>
          <w:rFonts w:ascii="Times New Roman" w:hAnsi="Times New Roman"/>
          <w:sz w:val="24"/>
          <w:szCs w:val="24"/>
        </w:rPr>
      </w:pPr>
      <w:r w:rsidRPr="00694EC5">
        <w:rPr>
          <w:rFonts w:ascii="Times New Roman" w:hAnsi="Times New Roman"/>
          <w:sz w:val="24"/>
          <w:szCs w:val="24"/>
        </w:rPr>
        <w:t>O</w:t>
      </w:r>
      <w:r w:rsidR="004846E6">
        <w:rPr>
          <w:rFonts w:ascii="Times New Roman" w:hAnsi="Times New Roman"/>
          <w:sz w:val="24"/>
          <w:szCs w:val="24"/>
        </w:rPr>
        <w:t>’</w:t>
      </w:r>
      <w:r w:rsidRPr="00694EC5">
        <w:rPr>
          <w:rFonts w:ascii="Times New Roman" w:hAnsi="Times New Roman"/>
          <w:sz w:val="24"/>
          <w:szCs w:val="24"/>
        </w:rPr>
        <w:t xml:space="preserve">Keefe, D. J. (2008). Persuasion. In W. Donsbach (Ed.), </w:t>
      </w:r>
      <w:r w:rsidR="00D26862">
        <w:rPr>
          <w:rFonts w:ascii="Times New Roman" w:hAnsi="Times New Roman"/>
          <w:i/>
          <w:sz w:val="24"/>
          <w:szCs w:val="24"/>
        </w:rPr>
        <w:t>International e</w:t>
      </w:r>
      <w:r w:rsidRPr="00694EC5">
        <w:rPr>
          <w:rFonts w:ascii="Times New Roman" w:hAnsi="Times New Roman"/>
          <w:i/>
          <w:sz w:val="24"/>
          <w:szCs w:val="24"/>
        </w:rPr>
        <w:t xml:space="preserve">ncyclopedia of </w:t>
      </w:r>
      <w:r w:rsidR="00D26862">
        <w:rPr>
          <w:rFonts w:ascii="Times New Roman" w:hAnsi="Times New Roman"/>
          <w:i/>
          <w:sz w:val="24"/>
          <w:szCs w:val="24"/>
        </w:rPr>
        <w:t>c</w:t>
      </w:r>
      <w:r w:rsidRPr="00694EC5">
        <w:rPr>
          <w:rFonts w:ascii="Times New Roman" w:hAnsi="Times New Roman"/>
          <w:i/>
          <w:sz w:val="24"/>
          <w:szCs w:val="24"/>
        </w:rPr>
        <w:t>ommunication</w:t>
      </w:r>
      <w:r w:rsidRPr="00694EC5">
        <w:rPr>
          <w:rFonts w:ascii="Times New Roman" w:hAnsi="Times New Roman"/>
          <w:sz w:val="24"/>
          <w:szCs w:val="24"/>
        </w:rPr>
        <w:t xml:space="preserve"> (Vol. 8, pp. 3590-3592). Wiley-Blackwell. </w:t>
      </w:r>
      <w:r w:rsidR="00766208">
        <w:rPr>
          <w:rFonts w:ascii="Times New Roman" w:hAnsi="Times New Roman"/>
          <w:sz w:val="24"/>
          <w:szCs w:val="24"/>
        </w:rPr>
        <w:t>https://doi.org/</w:t>
      </w:r>
      <w:r w:rsidR="003A3E7B" w:rsidRPr="003A3E7B">
        <w:rPr>
          <w:rFonts w:ascii="Times New Roman" w:hAnsi="Times New Roman"/>
          <w:sz w:val="24"/>
          <w:szCs w:val="24"/>
        </w:rPr>
        <w:t>10.1111/b.9781405131995.2008.x</w:t>
      </w:r>
    </w:p>
    <w:p w14:paraId="7D3C03EF" w14:textId="77777777" w:rsidR="005A6E4D" w:rsidRDefault="005A6E4D" w:rsidP="00B23908">
      <w:pPr>
        <w:widowControl/>
        <w:suppressLineNumbers/>
        <w:tabs>
          <w:tab w:val="left" w:pos="-720"/>
        </w:tabs>
        <w:suppressAutoHyphens/>
        <w:ind w:left="720" w:hanging="720"/>
        <w:rPr>
          <w:rFonts w:ascii="Times New Roman" w:hAnsi="Times New Roman"/>
          <w:sz w:val="24"/>
          <w:szCs w:val="24"/>
        </w:rPr>
      </w:pPr>
    </w:p>
    <w:p w14:paraId="026FDD2B" w14:textId="77777777" w:rsidR="005A6E4D" w:rsidRDefault="005A6E4D" w:rsidP="00B23908">
      <w:pPr>
        <w:widowControl/>
        <w:suppressLineNumbers/>
        <w:tabs>
          <w:tab w:val="left" w:pos="-720"/>
        </w:tabs>
        <w:suppressAutoHyphens/>
        <w:ind w:left="720" w:hanging="720"/>
        <w:rPr>
          <w:rFonts w:ascii="Times New Roman" w:hAnsi="Times New Roman"/>
          <w:sz w:val="24"/>
          <w:szCs w:val="24"/>
        </w:rPr>
      </w:pPr>
      <w:r w:rsidRPr="00B20E60">
        <w:rPr>
          <w:rFonts w:ascii="Times New Roman" w:hAnsi="Times New Roman"/>
          <w:sz w:val="24"/>
          <w:szCs w:val="24"/>
        </w:rPr>
        <w:t>Goldsmith, D. J., Brashers, D.</w:t>
      </w:r>
      <w:r>
        <w:rPr>
          <w:rFonts w:ascii="Times New Roman" w:hAnsi="Times New Roman"/>
          <w:sz w:val="24"/>
          <w:szCs w:val="24"/>
        </w:rPr>
        <w:t xml:space="preserve"> E.</w:t>
      </w:r>
      <w:r w:rsidRPr="00B20E60">
        <w:rPr>
          <w:rFonts w:ascii="Times New Roman" w:hAnsi="Times New Roman"/>
          <w:sz w:val="24"/>
          <w:szCs w:val="24"/>
        </w:rPr>
        <w:t>, Kosenko, K.</w:t>
      </w:r>
      <w:r>
        <w:rPr>
          <w:rFonts w:ascii="Times New Roman" w:hAnsi="Times New Roman"/>
          <w:sz w:val="24"/>
          <w:szCs w:val="24"/>
        </w:rPr>
        <w:t xml:space="preserve"> A.</w:t>
      </w:r>
      <w:r w:rsidRPr="00B20E60">
        <w:rPr>
          <w:rFonts w:ascii="Times New Roman" w:hAnsi="Times New Roman"/>
          <w:sz w:val="24"/>
          <w:szCs w:val="24"/>
        </w:rPr>
        <w:t>, &amp; O</w:t>
      </w:r>
      <w:r w:rsidR="004846E6">
        <w:rPr>
          <w:rFonts w:ascii="Times New Roman" w:hAnsi="Times New Roman"/>
          <w:sz w:val="24"/>
          <w:szCs w:val="24"/>
        </w:rPr>
        <w:t>’</w:t>
      </w:r>
      <w:r w:rsidRPr="00B20E60">
        <w:rPr>
          <w:rFonts w:ascii="Times New Roman" w:hAnsi="Times New Roman"/>
          <w:sz w:val="24"/>
          <w:szCs w:val="24"/>
        </w:rPr>
        <w:t>Keefe, D. J. (</w:t>
      </w:r>
      <w:r>
        <w:rPr>
          <w:rFonts w:ascii="Times New Roman" w:hAnsi="Times New Roman"/>
          <w:sz w:val="24"/>
          <w:szCs w:val="24"/>
        </w:rPr>
        <w:t>2008</w:t>
      </w:r>
      <w:r w:rsidRPr="00B20E60">
        <w:rPr>
          <w:rFonts w:ascii="Times New Roman" w:hAnsi="Times New Roman"/>
          <w:sz w:val="24"/>
          <w:szCs w:val="24"/>
        </w:rPr>
        <w:t xml:space="preserve">). Social support and living with HIV: Findings from qualitative studies. In T. Edgar, S. M. Noar, &amp; V. S. Freimuth (Eds.), </w:t>
      </w:r>
      <w:r w:rsidRPr="00B20E60">
        <w:rPr>
          <w:rFonts w:ascii="Times New Roman" w:hAnsi="Times New Roman"/>
          <w:i/>
          <w:iCs/>
          <w:sz w:val="24"/>
          <w:szCs w:val="24"/>
        </w:rPr>
        <w:t>Communication perspectives on HIV/AIDS for the 21st century</w:t>
      </w:r>
      <w:r>
        <w:rPr>
          <w:rFonts w:ascii="Times New Roman" w:hAnsi="Times New Roman"/>
          <w:sz w:val="24"/>
          <w:szCs w:val="24"/>
        </w:rPr>
        <w:t xml:space="preserve"> (pp. 101-136). </w:t>
      </w:r>
      <w:r w:rsidRPr="00B20E60">
        <w:rPr>
          <w:rFonts w:ascii="Times New Roman" w:hAnsi="Times New Roman"/>
          <w:sz w:val="24"/>
          <w:szCs w:val="24"/>
        </w:rPr>
        <w:t>Erlbaum.</w:t>
      </w:r>
    </w:p>
    <w:p w14:paraId="1884591F" w14:textId="77777777" w:rsidR="008E0F50" w:rsidRPr="00D93401" w:rsidRDefault="008E0F50" w:rsidP="00B23908">
      <w:pPr>
        <w:widowControl/>
        <w:suppressLineNumbers/>
        <w:tabs>
          <w:tab w:val="left" w:pos="-720"/>
        </w:tabs>
        <w:suppressAutoHyphens/>
        <w:ind w:left="720" w:hanging="720"/>
        <w:rPr>
          <w:rFonts w:ascii="Times New Roman" w:hAnsi="Times New Roman"/>
          <w:sz w:val="24"/>
          <w:szCs w:val="24"/>
        </w:rPr>
      </w:pPr>
    </w:p>
    <w:p w14:paraId="285BAAF8" w14:textId="77777777" w:rsidR="008E0F50" w:rsidRPr="00D93401" w:rsidRDefault="008E0F50" w:rsidP="00B23908">
      <w:pPr>
        <w:widowControl/>
        <w:suppressLineNumbers/>
        <w:tabs>
          <w:tab w:val="left" w:pos="-720"/>
        </w:tabs>
        <w:suppressAutoHyphens/>
        <w:ind w:left="720" w:hanging="720"/>
        <w:rPr>
          <w:rFonts w:ascii="Times New Roman" w:hAnsi="Times New Roman"/>
          <w:sz w:val="24"/>
          <w:szCs w:val="24"/>
        </w:rPr>
      </w:pPr>
      <w:r w:rsidRPr="00D93401">
        <w:rPr>
          <w:rFonts w:ascii="Times New Roman" w:hAnsi="Times New Roman"/>
          <w:sz w:val="24"/>
          <w:szCs w:val="24"/>
        </w:rPr>
        <w:t>O</w:t>
      </w:r>
      <w:r w:rsidR="004846E6">
        <w:rPr>
          <w:rFonts w:ascii="Times New Roman" w:hAnsi="Times New Roman"/>
          <w:sz w:val="24"/>
          <w:szCs w:val="24"/>
        </w:rPr>
        <w:t>’</w:t>
      </w:r>
      <w:r w:rsidRPr="00D93401">
        <w:rPr>
          <w:rFonts w:ascii="Times New Roman" w:hAnsi="Times New Roman"/>
          <w:sz w:val="24"/>
          <w:szCs w:val="24"/>
        </w:rPr>
        <w:t>Keefe, D. J., &amp; Jensen, J. D. (</w:t>
      </w:r>
      <w:r>
        <w:rPr>
          <w:rFonts w:ascii="Times New Roman" w:hAnsi="Times New Roman"/>
          <w:sz w:val="24"/>
          <w:szCs w:val="24"/>
        </w:rPr>
        <w:t>2007</w:t>
      </w:r>
      <w:r w:rsidRPr="00D93401">
        <w:rPr>
          <w:rFonts w:ascii="Times New Roman" w:hAnsi="Times New Roman"/>
          <w:sz w:val="24"/>
          <w:szCs w:val="24"/>
        </w:rPr>
        <w:t xml:space="preserve">). The relative persuasiveness of gain-framed and loss-framed messages for encouraging disease prevention behaviors: A meta-analytic review. </w:t>
      </w:r>
      <w:r w:rsidRPr="00D93401">
        <w:rPr>
          <w:rFonts w:ascii="Times New Roman" w:hAnsi="Times New Roman"/>
          <w:i/>
          <w:sz w:val="24"/>
          <w:szCs w:val="24"/>
        </w:rPr>
        <w:t>Journal of Health Communication</w:t>
      </w:r>
      <w:r>
        <w:rPr>
          <w:rFonts w:ascii="Times New Roman" w:hAnsi="Times New Roman"/>
          <w:i/>
          <w:sz w:val="24"/>
          <w:szCs w:val="24"/>
        </w:rPr>
        <w:t>, 12</w:t>
      </w:r>
      <w:r>
        <w:rPr>
          <w:rFonts w:ascii="Times New Roman" w:hAnsi="Times New Roman"/>
          <w:sz w:val="24"/>
          <w:szCs w:val="24"/>
        </w:rPr>
        <w:t>, 623-644</w:t>
      </w:r>
      <w:r w:rsidRPr="00D93401">
        <w:rPr>
          <w:rFonts w:ascii="Times New Roman" w:hAnsi="Times New Roman"/>
          <w:sz w:val="24"/>
          <w:szCs w:val="24"/>
        </w:rPr>
        <w:t>.</w:t>
      </w:r>
      <w:r w:rsidR="00EF3FA7">
        <w:rPr>
          <w:rFonts w:ascii="Times New Roman" w:hAnsi="Times New Roman"/>
          <w:sz w:val="24"/>
          <w:szCs w:val="24"/>
        </w:rPr>
        <w:t xml:space="preserve"> </w:t>
      </w:r>
      <w:r w:rsidR="00766208">
        <w:rPr>
          <w:rFonts w:ascii="Times New Roman" w:hAnsi="Times New Roman"/>
          <w:sz w:val="24"/>
          <w:szCs w:val="24"/>
        </w:rPr>
        <w:t>https://doi.org/</w:t>
      </w:r>
      <w:r w:rsidR="001C0AF8" w:rsidRPr="001C0AF8">
        <w:rPr>
          <w:rFonts w:ascii="Times New Roman" w:hAnsi="Times New Roman"/>
          <w:sz w:val="24"/>
          <w:szCs w:val="24"/>
        </w:rPr>
        <w:t xml:space="preserve">10.1080/10810730701615198 </w:t>
      </w:r>
      <w:r w:rsidR="00EF3FA7">
        <w:rPr>
          <w:rFonts w:ascii="Times New Roman" w:hAnsi="Times New Roman"/>
          <w:sz w:val="24"/>
          <w:szCs w:val="24"/>
        </w:rPr>
        <w:t>(</w:t>
      </w:r>
      <w:r w:rsidR="00EF3FA7" w:rsidRPr="00192C53">
        <w:rPr>
          <w:rFonts w:ascii="Times New Roman" w:hAnsi="Times New Roman"/>
          <w:b/>
          <w:sz w:val="24"/>
          <w:szCs w:val="24"/>
        </w:rPr>
        <w:t>Received</w:t>
      </w:r>
      <w:r w:rsidR="00EF3FA7">
        <w:rPr>
          <w:rFonts w:ascii="Times New Roman" w:hAnsi="Times New Roman"/>
          <w:sz w:val="24"/>
          <w:szCs w:val="24"/>
        </w:rPr>
        <w:t xml:space="preserve"> the </w:t>
      </w:r>
      <w:r w:rsidR="00EF3FA7" w:rsidRPr="00EF3FA7">
        <w:rPr>
          <w:rFonts w:ascii="Times New Roman" w:hAnsi="Times New Roman"/>
          <w:sz w:val="24"/>
          <w:szCs w:val="24"/>
        </w:rPr>
        <w:t>Article</w:t>
      </w:r>
      <w:r w:rsidR="00267E5F">
        <w:rPr>
          <w:rFonts w:ascii="Times New Roman" w:hAnsi="Times New Roman"/>
          <w:sz w:val="24"/>
          <w:szCs w:val="24"/>
        </w:rPr>
        <w:t xml:space="preserve"> of the Year</w:t>
      </w:r>
      <w:r w:rsidR="00EF3FA7" w:rsidRPr="00EF3FA7">
        <w:rPr>
          <w:rFonts w:ascii="Times New Roman" w:hAnsi="Times New Roman"/>
          <w:sz w:val="24"/>
          <w:szCs w:val="24"/>
        </w:rPr>
        <w:t xml:space="preserve"> Award</w:t>
      </w:r>
      <w:r w:rsidR="00EF3FA7">
        <w:rPr>
          <w:rFonts w:ascii="Times New Roman" w:hAnsi="Times New Roman"/>
          <w:sz w:val="24"/>
          <w:szCs w:val="24"/>
        </w:rPr>
        <w:t>,</w:t>
      </w:r>
      <w:r w:rsidR="00EF3FA7" w:rsidRPr="00EF3FA7">
        <w:rPr>
          <w:rFonts w:ascii="Times New Roman" w:hAnsi="Times New Roman"/>
          <w:sz w:val="24"/>
          <w:szCs w:val="24"/>
        </w:rPr>
        <w:t xml:space="preserve"> National Communication Association</w:t>
      </w:r>
      <w:r w:rsidR="00EF3FA7">
        <w:rPr>
          <w:rFonts w:ascii="Times New Roman" w:hAnsi="Times New Roman"/>
          <w:sz w:val="24"/>
          <w:szCs w:val="24"/>
        </w:rPr>
        <w:t xml:space="preserve"> Health Communication Division</w:t>
      </w:r>
      <w:r w:rsidR="00EF3FA7" w:rsidRPr="00EF3FA7">
        <w:rPr>
          <w:rFonts w:ascii="Times New Roman" w:hAnsi="Times New Roman"/>
          <w:sz w:val="24"/>
          <w:szCs w:val="24"/>
        </w:rPr>
        <w:t>, 2008</w:t>
      </w:r>
      <w:r w:rsidR="00EF3FA7">
        <w:rPr>
          <w:rFonts w:ascii="Times New Roman" w:hAnsi="Times New Roman"/>
          <w:sz w:val="24"/>
          <w:szCs w:val="24"/>
        </w:rPr>
        <w:t>.)</w:t>
      </w:r>
    </w:p>
    <w:p w14:paraId="5FBAB91E" w14:textId="77777777" w:rsidR="002A0683" w:rsidRPr="00A53977" w:rsidRDefault="002A0683" w:rsidP="00B23908">
      <w:pPr>
        <w:widowControl/>
        <w:suppressLineNumbers/>
        <w:tabs>
          <w:tab w:val="left" w:pos="-720"/>
        </w:tabs>
        <w:suppressAutoHyphens/>
        <w:ind w:left="720" w:hanging="720"/>
        <w:rPr>
          <w:rFonts w:ascii="Times New Roman" w:hAnsi="Times New Roman"/>
          <w:sz w:val="24"/>
          <w:szCs w:val="24"/>
        </w:rPr>
      </w:pPr>
    </w:p>
    <w:p w14:paraId="195CA99D" w14:textId="77777777" w:rsidR="002A0683" w:rsidRPr="00A53977" w:rsidRDefault="002A0683" w:rsidP="00B23908">
      <w:pPr>
        <w:widowControl/>
        <w:suppressLineNumbers/>
        <w:tabs>
          <w:tab w:val="left" w:pos="-720"/>
        </w:tabs>
        <w:suppressAutoHyphens/>
        <w:ind w:left="720" w:hanging="720"/>
        <w:rPr>
          <w:rFonts w:ascii="Times New Roman" w:hAnsi="Times New Roman"/>
          <w:sz w:val="24"/>
          <w:szCs w:val="24"/>
        </w:rPr>
      </w:pPr>
      <w:r w:rsidRPr="00A53977">
        <w:rPr>
          <w:rFonts w:ascii="Times New Roman" w:hAnsi="Times New Roman"/>
          <w:sz w:val="24"/>
          <w:szCs w:val="24"/>
        </w:rPr>
        <w:t>O</w:t>
      </w:r>
      <w:r w:rsidR="004846E6">
        <w:rPr>
          <w:rFonts w:ascii="Times New Roman" w:hAnsi="Times New Roman"/>
          <w:sz w:val="24"/>
          <w:szCs w:val="24"/>
        </w:rPr>
        <w:t>’</w:t>
      </w:r>
      <w:r w:rsidRPr="00A53977">
        <w:rPr>
          <w:rFonts w:ascii="Times New Roman" w:hAnsi="Times New Roman"/>
          <w:sz w:val="24"/>
          <w:szCs w:val="24"/>
        </w:rPr>
        <w:t>Keefe, D. J. (</w:t>
      </w:r>
      <w:r>
        <w:rPr>
          <w:rFonts w:ascii="Times New Roman" w:hAnsi="Times New Roman"/>
          <w:sz w:val="24"/>
          <w:szCs w:val="24"/>
        </w:rPr>
        <w:t>2007</w:t>
      </w:r>
      <w:r w:rsidRPr="00A53977">
        <w:rPr>
          <w:rFonts w:ascii="Times New Roman" w:hAnsi="Times New Roman"/>
          <w:sz w:val="24"/>
          <w:szCs w:val="24"/>
        </w:rPr>
        <w:t xml:space="preserve">). Potential conflicts between normatively-responsible advocacy and successful social influence: Evidence from persuasion effects research. </w:t>
      </w:r>
      <w:r w:rsidRPr="00A53977">
        <w:rPr>
          <w:rFonts w:ascii="Times New Roman" w:hAnsi="Times New Roman"/>
          <w:i/>
          <w:sz w:val="24"/>
          <w:szCs w:val="24"/>
        </w:rPr>
        <w:t>Argumentation</w:t>
      </w:r>
      <w:r>
        <w:rPr>
          <w:rFonts w:ascii="Times New Roman" w:hAnsi="Times New Roman"/>
          <w:i/>
          <w:sz w:val="24"/>
          <w:szCs w:val="24"/>
        </w:rPr>
        <w:t>, 21</w:t>
      </w:r>
      <w:r>
        <w:rPr>
          <w:rFonts w:ascii="Times New Roman" w:hAnsi="Times New Roman"/>
          <w:sz w:val="24"/>
          <w:szCs w:val="24"/>
        </w:rPr>
        <w:t>, 151-163.</w:t>
      </w:r>
      <w:r w:rsidRPr="00A53977">
        <w:rPr>
          <w:rFonts w:ascii="Times New Roman" w:hAnsi="Times New Roman"/>
          <w:sz w:val="24"/>
          <w:szCs w:val="24"/>
        </w:rPr>
        <w:t xml:space="preserve"> </w:t>
      </w:r>
      <w:r w:rsidR="00766208">
        <w:rPr>
          <w:rFonts w:ascii="Times New Roman" w:hAnsi="Times New Roman"/>
          <w:sz w:val="24"/>
          <w:szCs w:val="24"/>
        </w:rPr>
        <w:t>https://doi.org/</w:t>
      </w:r>
      <w:r w:rsidR="005F0DEE" w:rsidRPr="005F0DEE">
        <w:rPr>
          <w:rFonts w:ascii="Times New Roman" w:hAnsi="Times New Roman"/>
          <w:sz w:val="24"/>
          <w:szCs w:val="24"/>
        </w:rPr>
        <w:t>10.1007/s10503-007-9046-y</w:t>
      </w:r>
    </w:p>
    <w:p w14:paraId="12E3AD3A" w14:textId="77777777" w:rsidR="003A0647" w:rsidRPr="00F026EA" w:rsidRDefault="003A0647" w:rsidP="00B23908">
      <w:pPr>
        <w:widowControl/>
        <w:suppressLineNumbers/>
        <w:tabs>
          <w:tab w:val="left" w:pos="-720"/>
        </w:tabs>
        <w:suppressAutoHyphens/>
        <w:ind w:left="720" w:hanging="720"/>
        <w:rPr>
          <w:rFonts w:ascii="Times New Roman" w:hAnsi="Times New Roman"/>
          <w:sz w:val="24"/>
          <w:szCs w:val="24"/>
        </w:rPr>
      </w:pPr>
    </w:p>
    <w:p w14:paraId="43793E98" w14:textId="77777777" w:rsidR="003A0647" w:rsidRDefault="003A0647"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(2007</w:t>
      </w:r>
      <w:r w:rsidRPr="00F026EA">
        <w:rPr>
          <w:rFonts w:ascii="Times New Roman" w:hAnsi="Times New Roman"/>
          <w:sz w:val="24"/>
          <w:szCs w:val="24"/>
        </w:rPr>
        <w:t xml:space="preserve">). It takes a family—a well-defined family—to underwrite familywise corrections. </w:t>
      </w:r>
      <w:r w:rsidRPr="00F026EA">
        <w:rPr>
          <w:rFonts w:ascii="Times New Roman" w:hAnsi="Times New Roman"/>
          <w:i/>
          <w:sz w:val="24"/>
          <w:szCs w:val="24"/>
        </w:rPr>
        <w:t>Communication Methods and Measures</w:t>
      </w:r>
      <w:r>
        <w:rPr>
          <w:rFonts w:ascii="Times New Roman" w:hAnsi="Times New Roman"/>
          <w:i/>
          <w:sz w:val="24"/>
          <w:szCs w:val="24"/>
        </w:rPr>
        <w:t>, 1</w:t>
      </w:r>
      <w:r>
        <w:rPr>
          <w:rFonts w:ascii="Times New Roman" w:hAnsi="Times New Roman"/>
          <w:sz w:val="24"/>
          <w:szCs w:val="24"/>
        </w:rPr>
        <w:t>, 267-273</w:t>
      </w:r>
      <w:r w:rsidRPr="00F026EA">
        <w:rPr>
          <w:rFonts w:ascii="Times New Roman" w:hAnsi="Times New Roman"/>
          <w:sz w:val="24"/>
          <w:szCs w:val="24"/>
        </w:rPr>
        <w:t>.</w:t>
      </w:r>
      <w:r w:rsidR="00EB6725">
        <w:rPr>
          <w:rFonts w:ascii="Times New Roman" w:hAnsi="Times New Roman"/>
          <w:sz w:val="24"/>
          <w:szCs w:val="24"/>
        </w:rPr>
        <w:t xml:space="preserve"> </w:t>
      </w:r>
      <w:r w:rsidR="00766208">
        <w:rPr>
          <w:rFonts w:ascii="Times New Roman" w:hAnsi="Times New Roman"/>
          <w:sz w:val="24"/>
          <w:szCs w:val="24"/>
        </w:rPr>
        <w:t>https://doi.org/</w:t>
      </w:r>
      <w:r w:rsidR="00EB6725" w:rsidRPr="00EB6725">
        <w:rPr>
          <w:rFonts w:ascii="Times New Roman" w:hAnsi="Times New Roman"/>
          <w:sz w:val="24"/>
          <w:szCs w:val="24"/>
        </w:rPr>
        <w:t>10.1080/19312450701641383</w:t>
      </w:r>
    </w:p>
    <w:p w14:paraId="1D6333B9" w14:textId="77777777" w:rsidR="003A0647" w:rsidRPr="003D1365" w:rsidRDefault="003A0647" w:rsidP="00B23908">
      <w:pPr>
        <w:widowControl/>
        <w:suppressLineNumbers/>
        <w:tabs>
          <w:tab w:val="left" w:pos="-720"/>
        </w:tabs>
        <w:suppressAutoHyphens/>
        <w:ind w:left="720" w:hanging="720"/>
        <w:rPr>
          <w:rFonts w:ascii="Times New Roman" w:hAnsi="Times New Roman"/>
          <w:sz w:val="24"/>
          <w:szCs w:val="24"/>
        </w:rPr>
      </w:pPr>
    </w:p>
    <w:p w14:paraId="01C40645" w14:textId="77777777" w:rsidR="003A0647" w:rsidRDefault="003A0647" w:rsidP="00B23908">
      <w:pPr>
        <w:widowControl/>
        <w:suppressLineNumbers/>
        <w:tabs>
          <w:tab w:val="left" w:pos="-720"/>
        </w:tabs>
        <w:suppressAutoHyphens/>
        <w:ind w:left="720" w:hanging="720"/>
        <w:rPr>
          <w:rFonts w:ascii="Times New Roman" w:hAnsi="Times New Roman"/>
          <w:sz w:val="24"/>
          <w:szCs w:val="24"/>
        </w:rPr>
      </w:pPr>
      <w:r w:rsidRPr="003D1365">
        <w:rPr>
          <w:rFonts w:ascii="Times New Roman" w:hAnsi="Times New Roman"/>
          <w:sz w:val="24"/>
          <w:szCs w:val="24"/>
        </w:rPr>
        <w:t>O</w:t>
      </w:r>
      <w:r w:rsidR="004846E6">
        <w:rPr>
          <w:rFonts w:ascii="Times New Roman" w:hAnsi="Times New Roman"/>
          <w:sz w:val="24"/>
          <w:szCs w:val="24"/>
        </w:rPr>
        <w:t>’</w:t>
      </w:r>
      <w:r w:rsidRPr="003D1365">
        <w:rPr>
          <w:rFonts w:ascii="Times New Roman" w:hAnsi="Times New Roman"/>
          <w:sz w:val="24"/>
          <w:szCs w:val="24"/>
        </w:rPr>
        <w:t>Keefe, D. J. (</w:t>
      </w:r>
      <w:r>
        <w:rPr>
          <w:rFonts w:ascii="Times New Roman" w:hAnsi="Times New Roman"/>
          <w:sz w:val="24"/>
          <w:szCs w:val="24"/>
        </w:rPr>
        <w:t>2007</w:t>
      </w:r>
      <w:r w:rsidRPr="003D1365">
        <w:rPr>
          <w:rFonts w:ascii="Times New Roman" w:hAnsi="Times New Roman"/>
          <w:sz w:val="24"/>
          <w:szCs w:val="24"/>
        </w:rPr>
        <w:t xml:space="preserve">). Post hoc power, observed power, a priori power, retrospective power, prospective power, achieved power: Sorting out appropriate uses of statistical power analyses. </w:t>
      </w:r>
      <w:r w:rsidRPr="003D1365">
        <w:rPr>
          <w:rFonts w:ascii="Times New Roman" w:hAnsi="Times New Roman"/>
          <w:i/>
          <w:sz w:val="24"/>
          <w:szCs w:val="24"/>
        </w:rPr>
        <w:t>Communication Methods and Measures</w:t>
      </w:r>
      <w:r>
        <w:rPr>
          <w:rFonts w:ascii="Times New Roman" w:hAnsi="Times New Roman"/>
          <w:i/>
          <w:sz w:val="24"/>
          <w:szCs w:val="24"/>
        </w:rPr>
        <w:t>, 1</w:t>
      </w:r>
      <w:r>
        <w:rPr>
          <w:rFonts w:ascii="Times New Roman" w:hAnsi="Times New Roman"/>
          <w:sz w:val="24"/>
          <w:szCs w:val="24"/>
        </w:rPr>
        <w:t>, 291-299.</w:t>
      </w:r>
      <w:r w:rsidR="00EB6725">
        <w:rPr>
          <w:rFonts w:ascii="Times New Roman" w:hAnsi="Times New Roman"/>
          <w:sz w:val="24"/>
          <w:szCs w:val="24"/>
        </w:rPr>
        <w:t xml:space="preserve"> </w:t>
      </w:r>
      <w:r w:rsidR="00766208">
        <w:rPr>
          <w:rFonts w:ascii="Times New Roman" w:hAnsi="Times New Roman"/>
          <w:sz w:val="24"/>
          <w:szCs w:val="24"/>
        </w:rPr>
        <w:t>https://doi.org/</w:t>
      </w:r>
      <w:r w:rsidR="00EB6725" w:rsidRPr="00EB6725">
        <w:rPr>
          <w:rFonts w:ascii="Times New Roman" w:hAnsi="Times New Roman"/>
          <w:sz w:val="24"/>
          <w:szCs w:val="24"/>
        </w:rPr>
        <w:t>10.1080/19312450701641375</w:t>
      </w:r>
    </w:p>
    <w:p w14:paraId="5831322C" w14:textId="77777777" w:rsidR="0029150E" w:rsidRPr="00004393" w:rsidRDefault="0029150E" w:rsidP="00B23908">
      <w:pPr>
        <w:widowControl/>
        <w:suppressLineNumbers/>
        <w:tabs>
          <w:tab w:val="left" w:pos="-720"/>
        </w:tabs>
        <w:suppressAutoHyphens/>
        <w:ind w:left="720" w:hanging="720"/>
        <w:rPr>
          <w:rFonts w:ascii="Times New Roman" w:hAnsi="Times New Roman"/>
          <w:sz w:val="24"/>
          <w:szCs w:val="24"/>
        </w:rPr>
      </w:pPr>
    </w:p>
    <w:p w14:paraId="725EA929" w14:textId="77777777" w:rsidR="005D0159" w:rsidRDefault="002A23E6" w:rsidP="00B23908">
      <w:pPr>
        <w:widowControl/>
        <w:suppressLineNumbers/>
        <w:tabs>
          <w:tab w:val="left" w:pos="-720"/>
        </w:tabs>
        <w:suppressAutoHyphens/>
        <w:ind w:left="720" w:hanging="720"/>
        <w:rPr>
          <w:rFonts w:ascii="Times New Roman" w:hAnsi="Times New Roman"/>
          <w:iCs/>
          <w:snapToGrid/>
          <w:color w:val="000000"/>
          <w:sz w:val="24"/>
          <w:szCs w:val="24"/>
        </w:rPr>
      </w:pPr>
      <w:r w:rsidRPr="007D2988">
        <w:rPr>
          <w:rFonts w:ascii="Times New Roman" w:hAnsi="Times New Roman"/>
          <w:iCs/>
          <w:snapToGrid/>
          <w:color w:val="000000"/>
          <w:sz w:val="24"/>
          <w:szCs w:val="24"/>
        </w:rPr>
        <w:t>Kreuter, M. W., Green, M. C.</w:t>
      </w:r>
      <w:r>
        <w:rPr>
          <w:rFonts w:ascii="Times New Roman" w:hAnsi="Times New Roman"/>
          <w:iCs/>
          <w:snapToGrid/>
          <w:color w:val="000000"/>
          <w:sz w:val="24"/>
          <w:szCs w:val="24"/>
        </w:rPr>
        <w:t xml:space="preserve">, </w:t>
      </w:r>
      <w:r w:rsidRPr="007D2988">
        <w:rPr>
          <w:rFonts w:ascii="Times New Roman" w:hAnsi="Times New Roman"/>
          <w:iCs/>
          <w:snapToGrid/>
          <w:color w:val="000000"/>
          <w:sz w:val="24"/>
          <w:szCs w:val="24"/>
        </w:rPr>
        <w:t>Cappella, J. N.,</w:t>
      </w:r>
      <w:r>
        <w:rPr>
          <w:rFonts w:ascii="Times New Roman" w:hAnsi="Times New Roman"/>
          <w:iCs/>
          <w:snapToGrid/>
          <w:color w:val="000000"/>
          <w:sz w:val="24"/>
          <w:szCs w:val="24"/>
        </w:rPr>
        <w:t xml:space="preserve"> </w:t>
      </w:r>
      <w:r w:rsidRPr="007D2988">
        <w:rPr>
          <w:rFonts w:ascii="Times New Roman" w:hAnsi="Times New Roman"/>
          <w:iCs/>
          <w:snapToGrid/>
          <w:color w:val="000000"/>
          <w:sz w:val="24"/>
          <w:szCs w:val="24"/>
        </w:rPr>
        <w:t>Slater, M. D., Wise, M. E., Storey, D., Clark, E. M., O</w:t>
      </w:r>
      <w:r w:rsidR="004846E6">
        <w:rPr>
          <w:rFonts w:ascii="Times New Roman" w:hAnsi="Times New Roman"/>
          <w:iCs/>
          <w:snapToGrid/>
          <w:color w:val="000000"/>
          <w:sz w:val="24"/>
          <w:szCs w:val="24"/>
        </w:rPr>
        <w:t>’</w:t>
      </w:r>
      <w:r w:rsidRPr="007D2988">
        <w:rPr>
          <w:rFonts w:ascii="Times New Roman" w:hAnsi="Times New Roman"/>
          <w:iCs/>
          <w:snapToGrid/>
          <w:color w:val="000000"/>
          <w:sz w:val="24"/>
          <w:szCs w:val="24"/>
        </w:rPr>
        <w:t>Keefe, D. J., Erwin, D. O.</w:t>
      </w:r>
      <w:r>
        <w:rPr>
          <w:rFonts w:ascii="Times New Roman" w:hAnsi="Times New Roman"/>
          <w:iCs/>
          <w:snapToGrid/>
          <w:color w:val="000000"/>
          <w:sz w:val="24"/>
          <w:szCs w:val="24"/>
        </w:rPr>
        <w:t xml:space="preserve">, </w:t>
      </w:r>
      <w:r w:rsidRPr="007D2988">
        <w:rPr>
          <w:rFonts w:ascii="Times New Roman" w:hAnsi="Times New Roman"/>
          <w:iCs/>
          <w:snapToGrid/>
          <w:color w:val="000000"/>
          <w:sz w:val="24"/>
          <w:szCs w:val="24"/>
        </w:rPr>
        <w:t>Holmes, K., Hinyard, L. J., Houston, T.,</w:t>
      </w:r>
      <w:r w:rsidR="0042299A">
        <w:rPr>
          <w:rFonts w:ascii="Times New Roman" w:hAnsi="Times New Roman"/>
          <w:iCs/>
          <w:snapToGrid/>
          <w:color w:val="000000"/>
          <w:sz w:val="24"/>
          <w:szCs w:val="24"/>
        </w:rPr>
        <w:t xml:space="preserve"> </w:t>
      </w:r>
      <w:r>
        <w:rPr>
          <w:rFonts w:ascii="Times New Roman" w:hAnsi="Times New Roman"/>
          <w:iCs/>
          <w:snapToGrid/>
          <w:color w:val="000000"/>
          <w:sz w:val="24"/>
          <w:szCs w:val="24"/>
        </w:rPr>
        <w:t xml:space="preserve">&amp; Wooley, S. </w:t>
      </w:r>
      <w:r w:rsidRPr="007D2988">
        <w:rPr>
          <w:rFonts w:ascii="Times New Roman" w:hAnsi="Times New Roman"/>
          <w:iCs/>
          <w:snapToGrid/>
          <w:color w:val="000000"/>
          <w:sz w:val="24"/>
          <w:szCs w:val="24"/>
        </w:rPr>
        <w:t xml:space="preserve">(2007). Narrative communication in cancer prevention and control: A framework to guide </w:t>
      </w:r>
      <w:r w:rsidRPr="007D2988">
        <w:rPr>
          <w:rFonts w:ascii="Times New Roman" w:hAnsi="Times New Roman"/>
          <w:iCs/>
          <w:snapToGrid/>
          <w:color w:val="000000"/>
          <w:sz w:val="24"/>
          <w:szCs w:val="24"/>
        </w:rPr>
        <w:lastRenderedPageBreak/>
        <w:t xml:space="preserve">research and application. </w:t>
      </w:r>
      <w:r w:rsidRPr="007D2988">
        <w:rPr>
          <w:rFonts w:ascii="Times New Roman" w:hAnsi="Times New Roman"/>
          <w:i/>
          <w:iCs/>
          <w:snapToGrid/>
          <w:color w:val="000000"/>
          <w:sz w:val="24"/>
          <w:szCs w:val="24"/>
        </w:rPr>
        <w:t>Annals of Behavioral Medicine, 33</w:t>
      </w:r>
      <w:r w:rsidRPr="007D2988">
        <w:rPr>
          <w:rFonts w:ascii="Times New Roman" w:hAnsi="Times New Roman"/>
          <w:iCs/>
          <w:snapToGrid/>
          <w:color w:val="000000"/>
          <w:sz w:val="24"/>
          <w:szCs w:val="24"/>
        </w:rPr>
        <w:t>, 221-235.</w:t>
      </w:r>
      <w:r w:rsidR="005F0DEE">
        <w:rPr>
          <w:rFonts w:ascii="Times New Roman" w:hAnsi="Times New Roman"/>
          <w:iCs/>
          <w:snapToGrid/>
          <w:color w:val="000000"/>
          <w:sz w:val="24"/>
          <w:szCs w:val="24"/>
        </w:rPr>
        <w:t xml:space="preserve"> </w:t>
      </w:r>
      <w:r w:rsidR="00766208">
        <w:rPr>
          <w:rFonts w:ascii="Times New Roman" w:hAnsi="Times New Roman"/>
          <w:iCs/>
          <w:snapToGrid/>
          <w:color w:val="000000"/>
          <w:sz w:val="24"/>
          <w:szCs w:val="24"/>
        </w:rPr>
        <w:t>https://doi.org/</w:t>
      </w:r>
      <w:r w:rsidR="002B03D7" w:rsidRPr="002B03D7">
        <w:rPr>
          <w:rFonts w:ascii="Times New Roman" w:hAnsi="Times New Roman"/>
          <w:iCs/>
          <w:snapToGrid/>
          <w:color w:val="000000"/>
          <w:sz w:val="24"/>
          <w:szCs w:val="24"/>
        </w:rPr>
        <w:t>10.1007/BF02879904</w:t>
      </w:r>
    </w:p>
    <w:p w14:paraId="348C7F4F" w14:textId="77777777" w:rsidR="002A23E6" w:rsidRPr="00616210" w:rsidRDefault="002A23E6" w:rsidP="00B23908">
      <w:pPr>
        <w:widowControl/>
        <w:suppressLineNumbers/>
        <w:tabs>
          <w:tab w:val="left" w:pos="-720"/>
        </w:tabs>
        <w:suppressAutoHyphens/>
        <w:ind w:left="720" w:hanging="720"/>
        <w:rPr>
          <w:rFonts w:ascii="Times New Roman" w:hAnsi="Times New Roman"/>
          <w:sz w:val="24"/>
          <w:szCs w:val="24"/>
        </w:rPr>
      </w:pPr>
    </w:p>
    <w:p w14:paraId="0CFCC575" w14:textId="77777777" w:rsidR="005D0159" w:rsidRDefault="005D0159" w:rsidP="00B23908">
      <w:pPr>
        <w:widowControl/>
        <w:suppressLineNumbers/>
        <w:tabs>
          <w:tab w:val="left" w:pos="-720"/>
        </w:tabs>
        <w:suppressAutoHyphens/>
        <w:ind w:left="720" w:hanging="720"/>
        <w:rPr>
          <w:rFonts w:ascii="Times New Roman" w:hAnsi="Times New Roman"/>
          <w:sz w:val="24"/>
          <w:szCs w:val="24"/>
        </w:rPr>
      </w:pPr>
      <w:r w:rsidRPr="00616210">
        <w:rPr>
          <w:rFonts w:ascii="Times New Roman" w:hAnsi="Times New Roman"/>
          <w:sz w:val="24"/>
          <w:szCs w:val="24"/>
        </w:rPr>
        <w:t>O</w:t>
      </w:r>
      <w:r w:rsidR="004846E6">
        <w:rPr>
          <w:rFonts w:ascii="Times New Roman" w:hAnsi="Times New Roman"/>
          <w:sz w:val="24"/>
          <w:szCs w:val="24"/>
        </w:rPr>
        <w:t>’</w:t>
      </w:r>
      <w:r w:rsidRPr="00616210">
        <w:rPr>
          <w:rFonts w:ascii="Times New Roman" w:hAnsi="Times New Roman"/>
          <w:sz w:val="24"/>
          <w:szCs w:val="24"/>
        </w:rPr>
        <w:t>Keefe, D. J. (</w:t>
      </w:r>
      <w:r>
        <w:rPr>
          <w:rFonts w:ascii="Times New Roman" w:hAnsi="Times New Roman"/>
          <w:sz w:val="24"/>
          <w:szCs w:val="24"/>
        </w:rPr>
        <w:t>2007</w:t>
      </w:r>
      <w:r w:rsidRPr="00616210">
        <w:rPr>
          <w:rFonts w:ascii="Times New Roman" w:hAnsi="Times New Roman"/>
          <w:sz w:val="24"/>
          <w:szCs w:val="24"/>
        </w:rPr>
        <w:t xml:space="preserve">). Normatively responsible advocacy: Some provocations from persuasion effects research. </w:t>
      </w:r>
      <w:r>
        <w:rPr>
          <w:rFonts w:ascii="Times New Roman" w:hAnsi="Times New Roman"/>
          <w:sz w:val="24"/>
          <w:szCs w:val="24"/>
        </w:rPr>
        <w:t xml:space="preserve">In F. H. van Eemeren, J. A. Blair, C. A. Willard, &amp; B. Garssen (Eds.), </w:t>
      </w:r>
      <w:r>
        <w:rPr>
          <w:rFonts w:ascii="Times New Roman" w:hAnsi="Times New Roman"/>
          <w:i/>
          <w:sz w:val="24"/>
          <w:szCs w:val="24"/>
        </w:rPr>
        <w:t>Proceedings of the sixth conference of the International Society for the Study of Argumentation</w:t>
      </w:r>
      <w:r>
        <w:rPr>
          <w:rFonts w:ascii="Times New Roman" w:hAnsi="Times New Roman"/>
          <w:sz w:val="24"/>
          <w:szCs w:val="24"/>
        </w:rPr>
        <w:t xml:space="preserve"> (pp. 997-1002). Sic Sat. </w:t>
      </w:r>
      <w:r w:rsidR="00B55EF3" w:rsidRPr="00192C53">
        <w:rPr>
          <w:rFonts w:ascii="Times New Roman" w:hAnsi="Times New Roman"/>
          <w:b/>
          <w:sz w:val="24"/>
          <w:szCs w:val="24"/>
        </w:rPr>
        <w:t>R</w:t>
      </w:r>
      <w:r w:rsidR="0006098D" w:rsidRPr="00192C53">
        <w:rPr>
          <w:rFonts w:ascii="Times New Roman" w:hAnsi="Times New Roman"/>
          <w:b/>
          <w:sz w:val="24"/>
          <w:szCs w:val="24"/>
        </w:rPr>
        <w:t>eprinted</w:t>
      </w:r>
      <w:r w:rsidR="0006098D">
        <w:rPr>
          <w:rFonts w:ascii="Times New Roman" w:hAnsi="Times New Roman"/>
          <w:sz w:val="24"/>
          <w:szCs w:val="24"/>
        </w:rPr>
        <w:t xml:space="preserve"> (with slight revisions) in: </w:t>
      </w:r>
      <w:r w:rsidR="0006098D" w:rsidRPr="0006098D">
        <w:rPr>
          <w:rFonts w:ascii="Times New Roman" w:hAnsi="Times New Roman"/>
          <w:sz w:val="24"/>
          <w:szCs w:val="24"/>
          <w:lang w:val="nl-NL"/>
        </w:rPr>
        <w:t xml:space="preserve">Eemeren, F. H. van, </w:t>
      </w:r>
      <w:r w:rsidR="0006098D" w:rsidRPr="0006098D">
        <w:rPr>
          <w:rFonts w:ascii="Times New Roman" w:hAnsi="Times New Roman"/>
          <w:sz w:val="24"/>
          <w:szCs w:val="24"/>
        </w:rPr>
        <w:t>&amp; Garsse</w:t>
      </w:r>
      <w:r w:rsidR="0006098D">
        <w:rPr>
          <w:rFonts w:ascii="Times New Roman" w:hAnsi="Times New Roman"/>
          <w:sz w:val="24"/>
          <w:szCs w:val="24"/>
        </w:rPr>
        <w:t>n, B. (Eds.). (</w:t>
      </w:r>
      <w:r w:rsidR="00B55EF3">
        <w:rPr>
          <w:rFonts w:ascii="Times New Roman" w:hAnsi="Times New Roman"/>
          <w:sz w:val="24"/>
          <w:szCs w:val="24"/>
        </w:rPr>
        <w:t>2009</w:t>
      </w:r>
      <w:r w:rsidR="0006098D" w:rsidRPr="0006098D">
        <w:rPr>
          <w:rFonts w:ascii="Times New Roman" w:hAnsi="Times New Roman"/>
          <w:sz w:val="24"/>
          <w:szCs w:val="24"/>
        </w:rPr>
        <w:t xml:space="preserve">). </w:t>
      </w:r>
      <w:r w:rsidR="0006098D" w:rsidRPr="0006098D">
        <w:rPr>
          <w:rFonts w:ascii="Times New Roman" w:hAnsi="Times New Roman"/>
          <w:i/>
          <w:sz w:val="24"/>
          <w:szCs w:val="24"/>
        </w:rPr>
        <w:t>Ponderi</w:t>
      </w:r>
      <w:r w:rsidR="00B55EF3">
        <w:rPr>
          <w:rFonts w:ascii="Times New Roman" w:hAnsi="Times New Roman"/>
          <w:i/>
          <w:sz w:val="24"/>
          <w:szCs w:val="24"/>
        </w:rPr>
        <w:t>ng on problems of argumentation:</w:t>
      </w:r>
      <w:r w:rsidR="0006098D" w:rsidRPr="0006098D">
        <w:rPr>
          <w:rFonts w:ascii="Times New Roman" w:hAnsi="Times New Roman"/>
          <w:i/>
          <w:sz w:val="24"/>
          <w:szCs w:val="24"/>
        </w:rPr>
        <w:t xml:space="preserve"> Twenty essays on theoretical issues</w:t>
      </w:r>
      <w:r w:rsidR="00B55EF3">
        <w:rPr>
          <w:rFonts w:ascii="Times New Roman" w:hAnsi="Times New Roman"/>
          <w:sz w:val="24"/>
          <w:szCs w:val="24"/>
        </w:rPr>
        <w:t xml:space="preserve"> (pp. 79-90)</w:t>
      </w:r>
      <w:r w:rsidR="0006098D" w:rsidRPr="0006098D">
        <w:rPr>
          <w:rFonts w:ascii="Times New Roman" w:hAnsi="Times New Roman"/>
          <w:iCs/>
          <w:sz w:val="24"/>
          <w:szCs w:val="24"/>
        </w:rPr>
        <w:t xml:space="preserve">. </w:t>
      </w:r>
      <w:r w:rsidR="0006098D" w:rsidRPr="0006098D">
        <w:rPr>
          <w:rFonts w:ascii="Times New Roman" w:hAnsi="Times New Roman"/>
          <w:sz w:val="24"/>
          <w:szCs w:val="24"/>
        </w:rPr>
        <w:t>Springer.</w:t>
      </w:r>
    </w:p>
    <w:p w14:paraId="582FBF1E" w14:textId="77777777" w:rsidR="001E4ACD" w:rsidRDefault="001E4ACD" w:rsidP="00B23908">
      <w:pPr>
        <w:widowControl/>
        <w:suppressLineNumbers/>
        <w:tabs>
          <w:tab w:val="left" w:pos="-720"/>
        </w:tabs>
        <w:suppressAutoHyphens/>
        <w:ind w:left="720" w:hanging="720"/>
        <w:rPr>
          <w:rFonts w:ascii="Times New Roman" w:hAnsi="Times New Roman"/>
          <w:sz w:val="24"/>
          <w:szCs w:val="24"/>
        </w:rPr>
      </w:pPr>
    </w:p>
    <w:p w14:paraId="3AC3C2C8" w14:textId="77777777" w:rsidR="001E4ACD" w:rsidRDefault="001E4ACD" w:rsidP="00B23908">
      <w:pPr>
        <w:widowControl/>
        <w:suppressLineNumbers/>
        <w:tabs>
          <w:tab w:val="left" w:pos="-720"/>
        </w:tabs>
        <w:suppressAutoHyphens/>
        <w:ind w:left="720" w:hanging="720"/>
        <w:rPr>
          <w:rFonts w:ascii="Times New Roman" w:hAnsi="Times New Roman"/>
          <w:sz w:val="24"/>
          <w:szCs w:val="24"/>
        </w:rPr>
      </w:pPr>
      <w:r w:rsidRPr="001E4ACD">
        <w:rPr>
          <w:rFonts w:ascii="Times New Roman" w:hAnsi="Times New Roman"/>
          <w:sz w:val="24"/>
          <w:szCs w:val="24"/>
        </w:rPr>
        <w:t>O</w:t>
      </w:r>
      <w:r w:rsidR="004846E6">
        <w:rPr>
          <w:rFonts w:ascii="Times New Roman" w:hAnsi="Times New Roman"/>
          <w:sz w:val="24"/>
          <w:szCs w:val="24"/>
        </w:rPr>
        <w:t>’</w:t>
      </w:r>
      <w:r w:rsidRPr="001E4ACD">
        <w:rPr>
          <w:rFonts w:ascii="Times New Roman" w:hAnsi="Times New Roman"/>
          <w:sz w:val="24"/>
          <w:szCs w:val="24"/>
        </w:rPr>
        <w:t xml:space="preserve">Keefe, D. J. (2007). Persuasieve effecten van strategische manoeuvres: Bevindingen naar aanleiding van meta-analyses van empirisch onderzoek naar persuasieve effecten [Persuasive effects of strategic maneuvering: Some findings from meta-analyses of experimental persuasion effects research]. </w:t>
      </w:r>
      <w:r w:rsidRPr="001E4ACD">
        <w:rPr>
          <w:rFonts w:ascii="Times New Roman" w:hAnsi="Times New Roman"/>
          <w:i/>
          <w:iCs/>
          <w:sz w:val="24"/>
          <w:szCs w:val="24"/>
        </w:rPr>
        <w:t>Tijdschrift voor Taalbeheersing</w:t>
      </w:r>
      <w:r w:rsidR="00BC5A32">
        <w:rPr>
          <w:rFonts w:ascii="Times New Roman" w:hAnsi="Times New Roman"/>
          <w:i/>
          <w:iCs/>
          <w:sz w:val="24"/>
          <w:szCs w:val="24"/>
        </w:rPr>
        <w:t>, 29</w:t>
      </w:r>
      <w:r w:rsidR="00BD6F41">
        <w:rPr>
          <w:rFonts w:ascii="Times New Roman" w:hAnsi="Times New Roman"/>
          <w:iCs/>
          <w:sz w:val="24"/>
          <w:szCs w:val="24"/>
        </w:rPr>
        <w:t>, 196-206</w:t>
      </w:r>
      <w:r w:rsidRPr="001E4ACD">
        <w:rPr>
          <w:rFonts w:ascii="Times New Roman" w:hAnsi="Times New Roman"/>
          <w:iCs/>
          <w:sz w:val="24"/>
          <w:szCs w:val="24"/>
        </w:rPr>
        <w:t>.</w:t>
      </w:r>
    </w:p>
    <w:p w14:paraId="0314472E" w14:textId="77777777" w:rsidR="005F1A32" w:rsidRDefault="005F1A32" w:rsidP="00B23908">
      <w:pPr>
        <w:widowControl/>
        <w:suppressLineNumbers/>
        <w:tabs>
          <w:tab w:val="left" w:pos="-720"/>
        </w:tabs>
        <w:suppressAutoHyphens/>
        <w:ind w:left="720" w:hanging="720"/>
        <w:rPr>
          <w:rFonts w:ascii="Times New Roman" w:hAnsi="Times New Roman"/>
          <w:sz w:val="24"/>
          <w:szCs w:val="24"/>
        </w:rPr>
      </w:pPr>
    </w:p>
    <w:p w14:paraId="3BFB5EFE" w14:textId="77777777" w:rsidR="001E4ACD" w:rsidRDefault="00616210"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w:t>
      </w:r>
      <w:r w:rsidR="00064F7D">
        <w:rPr>
          <w:rFonts w:ascii="Times New Roman" w:hAnsi="Times New Roman"/>
          <w:sz w:val="24"/>
          <w:szCs w:val="24"/>
        </w:rPr>
        <w:t>, &amp; Jensen, J. D. (</w:t>
      </w:r>
      <w:r>
        <w:rPr>
          <w:rFonts w:ascii="Times New Roman" w:hAnsi="Times New Roman"/>
          <w:sz w:val="24"/>
          <w:szCs w:val="24"/>
        </w:rPr>
        <w:t xml:space="preserve">2006). The advantages of compliance or the disadvantages of noncompliance? A meta-analytic review of the relative persuasive effectiveness of gain-framed and loss-framed messages. </w:t>
      </w:r>
      <w:r w:rsidR="00D30D0B">
        <w:rPr>
          <w:rFonts w:ascii="Times New Roman" w:hAnsi="Times New Roman"/>
          <w:i/>
          <w:sz w:val="24"/>
          <w:szCs w:val="24"/>
        </w:rPr>
        <w:t xml:space="preserve">Annals of the International Communication Association, </w:t>
      </w:r>
      <w:r>
        <w:rPr>
          <w:rFonts w:ascii="Times New Roman" w:hAnsi="Times New Roman"/>
          <w:i/>
          <w:sz w:val="24"/>
          <w:szCs w:val="24"/>
        </w:rPr>
        <w:t>30</w:t>
      </w:r>
      <w:r>
        <w:rPr>
          <w:rFonts w:ascii="Times New Roman" w:hAnsi="Times New Roman"/>
          <w:sz w:val="24"/>
          <w:szCs w:val="24"/>
        </w:rPr>
        <w:t>, 1-43.</w:t>
      </w:r>
      <w:r w:rsidR="00FE4EFB">
        <w:rPr>
          <w:rFonts w:ascii="Times New Roman" w:hAnsi="Times New Roman"/>
          <w:sz w:val="24"/>
          <w:szCs w:val="24"/>
        </w:rPr>
        <w:t xml:space="preserve"> </w:t>
      </w:r>
      <w:r w:rsidR="00766208">
        <w:rPr>
          <w:rFonts w:ascii="Times New Roman" w:hAnsi="Times New Roman"/>
          <w:sz w:val="24"/>
          <w:szCs w:val="24"/>
        </w:rPr>
        <w:t>https://doi.org/</w:t>
      </w:r>
      <w:r w:rsidR="00FE4EFB" w:rsidRPr="00FE4EFB">
        <w:rPr>
          <w:rFonts w:ascii="Times New Roman" w:hAnsi="Times New Roman"/>
          <w:sz w:val="24"/>
          <w:szCs w:val="24"/>
        </w:rPr>
        <w:t>10.1080/23808985.2006.11679054</w:t>
      </w:r>
      <w:r w:rsidR="0042299A">
        <w:rPr>
          <w:rFonts w:ascii="Times New Roman" w:hAnsi="Times New Roman"/>
          <w:sz w:val="24"/>
          <w:szCs w:val="24"/>
        </w:rPr>
        <w:t xml:space="preserve"> </w:t>
      </w:r>
      <w:r w:rsidR="00FE4EFB">
        <w:rPr>
          <w:rFonts w:ascii="Times New Roman" w:hAnsi="Times New Roman"/>
          <w:sz w:val="24"/>
          <w:szCs w:val="24"/>
        </w:rPr>
        <w:t xml:space="preserve">[also cited as: </w:t>
      </w:r>
      <w:r w:rsidR="00FE4EFB">
        <w:rPr>
          <w:rFonts w:ascii="Times New Roman" w:hAnsi="Times New Roman"/>
          <w:i/>
          <w:sz w:val="24"/>
          <w:szCs w:val="24"/>
        </w:rPr>
        <w:t>Communication Yearbook, 30</w:t>
      </w:r>
      <w:r w:rsidR="00FE4EFB">
        <w:rPr>
          <w:rFonts w:ascii="Times New Roman" w:hAnsi="Times New Roman"/>
          <w:sz w:val="24"/>
          <w:szCs w:val="24"/>
        </w:rPr>
        <w:t xml:space="preserve">, 1-43.] [also cited as a book chapter: In C. S. Beck (Ed.), </w:t>
      </w:r>
      <w:r w:rsidR="00FE4EFB">
        <w:rPr>
          <w:rFonts w:ascii="Times New Roman" w:hAnsi="Times New Roman"/>
          <w:i/>
          <w:sz w:val="24"/>
          <w:szCs w:val="24"/>
        </w:rPr>
        <w:t>Communication yearbook 30</w:t>
      </w:r>
      <w:r w:rsidR="00FE4EFB">
        <w:rPr>
          <w:rFonts w:ascii="Times New Roman" w:hAnsi="Times New Roman"/>
          <w:sz w:val="24"/>
          <w:szCs w:val="24"/>
        </w:rPr>
        <w:t xml:space="preserve"> (pp. 1-43). Erlbaum.]</w:t>
      </w:r>
    </w:p>
    <w:p w14:paraId="3578015B" w14:textId="77777777" w:rsidR="00616210" w:rsidRDefault="00616210" w:rsidP="00B23908">
      <w:pPr>
        <w:widowControl/>
        <w:suppressLineNumbers/>
        <w:tabs>
          <w:tab w:val="left" w:pos="-720"/>
        </w:tabs>
        <w:suppressAutoHyphens/>
        <w:ind w:left="720" w:hanging="720"/>
        <w:rPr>
          <w:rFonts w:ascii="Times New Roman" w:hAnsi="Times New Roman"/>
          <w:sz w:val="24"/>
          <w:szCs w:val="24"/>
        </w:rPr>
      </w:pPr>
    </w:p>
    <w:p w14:paraId="57D8CAB0" w14:textId="77777777" w:rsidR="001203E9" w:rsidRDefault="00616210"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(2006</w:t>
      </w:r>
      <w:r w:rsidR="001203E9">
        <w:rPr>
          <w:rFonts w:ascii="Times New Roman" w:hAnsi="Times New Roman"/>
          <w:sz w:val="24"/>
          <w:szCs w:val="24"/>
        </w:rPr>
        <w:t>). Persuasion. In O. D. W. Hargie (Ed.),</w:t>
      </w:r>
      <w:r w:rsidR="001203E9">
        <w:rPr>
          <w:rFonts w:ascii="Times New Roman" w:hAnsi="Times New Roman"/>
          <w:i/>
          <w:iCs/>
          <w:sz w:val="24"/>
          <w:szCs w:val="24"/>
        </w:rPr>
        <w:t xml:space="preserve"> Handbook of communication skills</w:t>
      </w:r>
      <w:r w:rsidR="001203E9">
        <w:rPr>
          <w:rFonts w:ascii="Times New Roman" w:hAnsi="Times New Roman"/>
          <w:sz w:val="24"/>
          <w:szCs w:val="24"/>
        </w:rPr>
        <w:t xml:space="preserve"> (3rd ed.</w:t>
      </w:r>
      <w:r w:rsidR="009A6A56">
        <w:rPr>
          <w:rFonts w:ascii="Times New Roman" w:hAnsi="Times New Roman"/>
          <w:sz w:val="24"/>
          <w:szCs w:val="24"/>
        </w:rPr>
        <w:t xml:space="preserve">, pp. </w:t>
      </w:r>
      <w:r w:rsidR="0029466A">
        <w:rPr>
          <w:rFonts w:ascii="Times New Roman" w:hAnsi="Times New Roman"/>
          <w:sz w:val="24"/>
          <w:szCs w:val="24"/>
        </w:rPr>
        <w:t>323-3</w:t>
      </w:r>
      <w:r w:rsidR="009A6A56">
        <w:rPr>
          <w:rFonts w:ascii="Times New Roman" w:hAnsi="Times New Roman"/>
          <w:sz w:val="24"/>
          <w:szCs w:val="24"/>
        </w:rPr>
        <w:t>41</w:t>
      </w:r>
      <w:r w:rsidR="001203E9">
        <w:rPr>
          <w:rFonts w:ascii="Times New Roman" w:hAnsi="Times New Roman"/>
          <w:sz w:val="24"/>
          <w:szCs w:val="24"/>
        </w:rPr>
        <w:t>)</w:t>
      </w:r>
      <w:r w:rsidR="00B9224F">
        <w:rPr>
          <w:rFonts w:ascii="Times New Roman" w:hAnsi="Times New Roman"/>
          <w:sz w:val="24"/>
          <w:szCs w:val="24"/>
        </w:rPr>
        <w:t>.</w:t>
      </w:r>
      <w:r w:rsidR="001203E9">
        <w:rPr>
          <w:rFonts w:ascii="Times New Roman" w:hAnsi="Times New Roman"/>
          <w:sz w:val="24"/>
          <w:szCs w:val="24"/>
        </w:rPr>
        <w:t xml:space="preserve"> Routledge.</w:t>
      </w:r>
      <w:r w:rsidR="00E15323">
        <w:rPr>
          <w:rFonts w:ascii="Times New Roman" w:hAnsi="Times New Roman"/>
          <w:sz w:val="24"/>
          <w:szCs w:val="24"/>
        </w:rPr>
        <w:t xml:space="preserve"> </w:t>
      </w:r>
      <w:r w:rsidR="00766208">
        <w:rPr>
          <w:rFonts w:ascii="Times New Roman" w:hAnsi="Times New Roman"/>
          <w:sz w:val="24"/>
          <w:szCs w:val="24"/>
        </w:rPr>
        <w:t>https://doi.org/</w:t>
      </w:r>
      <w:r w:rsidR="00E15323" w:rsidRPr="00E15323">
        <w:rPr>
          <w:rFonts w:ascii="Times New Roman" w:hAnsi="Times New Roman"/>
          <w:sz w:val="24"/>
          <w:szCs w:val="24"/>
        </w:rPr>
        <w:t>10.4324/9780203007037.ch11</w:t>
      </w:r>
    </w:p>
    <w:p w14:paraId="32E4987B" w14:textId="77777777" w:rsidR="00616210" w:rsidRDefault="00616210" w:rsidP="00B23908">
      <w:pPr>
        <w:widowControl/>
        <w:suppressLineNumbers/>
        <w:tabs>
          <w:tab w:val="left" w:pos="-720"/>
        </w:tabs>
        <w:suppressAutoHyphens/>
        <w:ind w:left="720" w:hanging="720"/>
        <w:rPr>
          <w:rFonts w:ascii="Times New Roman" w:hAnsi="Times New Roman"/>
          <w:sz w:val="24"/>
          <w:szCs w:val="24"/>
        </w:rPr>
      </w:pPr>
    </w:p>
    <w:p w14:paraId="06BA78A9" w14:textId="77777777" w:rsidR="00616210" w:rsidRDefault="00616210" w:rsidP="00B23908">
      <w:pPr>
        <w:widowControl/>
        <w:suppressLineNumbers/>
        <w:tabs>
          <w:tab w:val="left" w:pos="-720"/>
        </w:tabs>
        <w:suppressAutoHyphens/>
        <w:ind w:left="720" w:hanging="720"/>
        <w:rPr>
          <w:rFonts w:ascii="Times New Roman" w:hAnsi="Times New Roman"/>
          <w:sz w:val="24"/>
          <w:szCs w:val="24"/>
        </w:rPr>
      </w:pPr>
      <w:r w:rsidRPr="00616210">
        <w:rPr>
          <w:rFonts w:ascii="Times New Roman" w:hAnsi="Times New Roman"/>
          <w:sz w:val="24"/>
          <w:szCs w:val="24"/>
        </w:rPr>
        <w:t>O</w:t>
      </w:r>
      <w:r w:rsidR="004846E6">
        <w:rPr>
          <w:rFonts w:ascii="Times New Roman" w:hAnsi="Times New Roman"/>
          <w:sz w:val="24"/>
          <w:szCs w:val="24"/>
        </w:rPr>
        <w:t>’</w:t>
      </w:r>
      <w:r w:rsidRPr="00616210">
        <w:rPr>
          <w:rFonts w:ascii="Times New Roman" w:hAnsi="Times New Roman"/>
          <w:sz w:val="24"/>
          <w:szCs w:val="24"/>
        </w:rPr>
        <w:t xml:space="preserve">Keefe, D. J. (2006). Pragma-dialectics and persuasion effects research. In P. Houtlosser </w:t>
      </w:r>
      <w:r>
        <w:rPr>
          <w:rFonts w:ascii="Times New Roman" w:hAnsi="Times New Roman"/>
          <w:sz w:val="24"/>
          <w:szCs w:val="24"/>
        </w:rPr>
        <w:t xml:space="preserve">&amp; </w:t>
      </w:r>
      <w:r w:rsidRPr="00616210">
        <w:rPr>
          <w:rFonts w:ascii="Times New Roman" w:hAnsi="Times New Roman"/>
          <w:sz w:val="24"/>
          <w:szCs w:val="24"/>
        </w:rPr>
        <w:t xml:space="preserve">A. van Rees (Eds.), </w:t>
      </w:r>
      <w:r w:rsidRPr="00616210">
        <w:rPr>
          <w:rFonts w:ascii="Times New Roman" w:hAnsi="Times New Roman"/>
          <w:i/>
          <w:iCs/>
          <w:sz w:val="24"/>
          <w:szCs w:val="24"/>
        </w:rPr>
        <w:t>Considering pragma-dialectics: A festschrift for Frans</w:t>
      </w:r>
      <w:r>
        <w:rPr>
          <w:rFonts w:ascii="Times New Roman" w:hAnsi="Times New Roman"/>
          <w:i/>
          <w:iCs/>
          <w:sz w:val="24"/>
          <w:szCs w:val="24"/>
        </w:rPr>
        <w:t xml:space="preserve"> H.</w:t>
      </w:r>
      <w:r w:rsidRPr="00616210">
        <w:rPr>
          <w:rFonts w:ascii="Times New Roman" w:hAnsi="Times New Roman"/>
          <w:i/>
          <w:iCs/>
          <w:sz w:val="24"/>
          <w:szCs w:val="24"/>
        </w:rPr>
        <w:t xml:space="preserve"> van Eemeren</w:t>
      </w:r>
      <w:r>
        <w:rPr>
          <w:rFonts w:ascii="Times New Roman" w:hAnsi="Times New Roman"/>
          <w:i/>
          <w:iCs/>
          <w:sz w:val="24"/>
          <w:szCs w:val="24"/>
        </w:rPr>
        <w:t xml:space="preserve"> on the occasion of his 60th birthday</w:t>
      </w:r>
      <w:r w:rsidRPr="00616210">
        <w:rPr>
          <w:rFonts w:ascii="Times New Roman" w:hAnsi="Times New Roman"/>
          <w:iCs/>
          <w:sz w:val="24"/>
          <w:szCs w:val="24"/>
        </w:rPr>
        <w:t xml:space="preserve"> (pp. 235-243)</w:t>
      </w:r>
      <w:r w:rsidRPr="00616210">
        <w:rPr>
          <w:rFonts w:ascii="Times New Roman" w:hAnsi="Times New Roman"/>
          <w:sz w:val="24"/>
          <w:szCs w:val="24"/>
        </w:rPr>
        <w:t>. Erlbaum.</w:t>
      </w:r>
    </w:p>
    <w:p w14:paraId="3AB393EE" w14:textId="77777777" w:rsidR="00632F2F" w:rsidRDefault="00632F2F" w:rsidP="00B23908">
      <w:pPr>
        <w:widowControl/>
        <w:suppressLineNumbers/>
        <w:tabs>
          <w:tab w:val="left" w:pos="-720"/>
        </w:tabs>
        <w:suppressAutoHyphens/>
        <w:rPr>
          <w:rFonts w:ascii="Times New Roman" w:hAnsi="Times New Roman"/>
          <w:sz w:val="24"/>
          <w:szCs w:val="24"/>
        </w:rPr>
      </w:pPr>
    </w:p>
    <w:p w14:paraId="163EF591" w14:textId="77777777" w:rsidR="00632F2F" w:rsidRDefault="00632F2F"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(2005). News for argumentation from persuasion effects research: Two cheers for reasoned discourse. In C. A. Willard (Ed.),</w:t>
      </w:r>
      <w:r>
        <w:rPr>
          <w:rFonts w:ascii="Times New Roman" w:hAnsi="Times New Roman"/>
          <w:i/>
          <w:iCs/>
          <w:sz w:val="24"/>
          <w:szCs w:val="24"/>
        </w:rPr>
        <w:t xml:space="preserve"> Critical problems in argumentation: Sel</w:t>
      </w:r>
      <w:r w:rsidR="00EB6E78">
        <w:rPr>
          <w:rFonts w:ascii="Times New Roman" w:hAnsi="Times New Roman"/>
          <w:i/>
          <w:iCs/>
          <w:sz w:val="24"/>
          <w:szCs w:val="24"/>
        </w:rPr>
        <w:t>ected papers from the 13th biennial</w:t>
      </w:r>
      <w:r>
        <w:rPr>
          <w:rFonts w:ascii="Times New Roman" w:hAnsi="Times New Roman"/>
          <w:i/>
          <w:iCs/>
          <w:sz w:val="24"/>
          <w:szCs w:val="24"/>
        </w:rPr>
        <w:t xml:space="preserve"> conference on argumentation</w:t>
      </w:r>
      <w:r w:rsidR="00EB6E78">
        <w:rPr>
          <w:rFonts w:ascii="Times New Roman" w:hAnsi="Times New Roman"/>
          <w:i/>
          <w:iCs/>
          <w:sz w:val="24"/>
          <w:szCs w:val="24"/>
        </w:rPr>
        <w:t xml:space="preserve"> sponsored by the American Forensic Association and National Communication Association</w:t>
      </w:r>
      <w:r>
        <w:rPr>
          <w:rFonts w:ascii="Times New Roman" w:hAnsi="Times New Roman"/>
          <w:iCs/>
          <w:sz w:val="24"/>
          <w:szCs w:val="24"/>
        </w:rPr>
        <w:t xml:space="preserve"> (pp. 215-221)</w:t>
      </w:r>
      <w:r>
        <w:rPr>
          <w:rFonts w:ascii="Times New Roman" w:hAnsi="Times New Roman"/>
          <w:sz w:val="24"/>
          <w:szCs w:val="24"/>
        </w:rPr>
        <w:t>. National Communication Association.</w:t>
      </w:r>
    </w:p>
    <w:p w14:paraId="085F88E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414D05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(2004). Trends and prospects in persuasion theory and research. In J. S. Seiter &amp; R. H. Gass (Eds.), </w:t>
      </w:r>
      <w:r>
        <w:rPr>
          <w:rFonts w:ascii="Times New Roman" w:hAnsi="Times New Roman"/>
          <w:i/>
          <w:sz w:val="24"/>
          <w:szCs w:val="24"/>
        </w:rPr>
        <w:t>Readings in persuasion, social influence, and compliance gaining</w:t>
      </w:r>
      <w:r>
        <w:rPr>
          <w:rFonts w:ascii="Times New Roman" w:hAnsi="Times New Roman"/>
          <w:sz w:val="24"/>
          <w:szCs w:val="24"/>
        </w:rPr>
        <w:t xml:space="preserve"> (pp. 31-43). Pearson/Allyn and Bacon.</w:t>
      </w:r>
    </w:p>
    <w:p w14:paraId="3D89E7E2" w14:textId="77777777" w:rsidR="001203E9" w:rsidRDefault="001203E9" w:rsidP="00B23908">
      <w:pPr>
        <w:widowControl/>
        <w:suppressLineNumbers/>
        <w:tabs>
          <w:tab w:val="left" w:pos="-720"/>
          <w:tab w:val="left" w:pos="0"/>
          <w:tab w:val="left" w:pos="720"/>
        </w:tabs>
        <w:suppressAutoHyphens/>
        <w:rPr>
          <w:rFonts w:ascii="Times New Roman" w:hAnsi="Times New Roman"/>
          <w:sz w:val="24"/>
          <w:szCs w:val="24"/>
        </w:rPr>
      </w:pPr>
    </w:p>
    <w:p w14:paraId="6E91A51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(2003). The potential conflict between normatively-good argumentative practice and persuasive success: Evidence from persuasion effects research. In F. H. van Eemeren, J. A. Blair, C. A. Willard, &amp; A. F. Snoeck Henkemans (Eds.), </w:t>
      </w:r>
      <w:r>
        <w:rPr>
          <w:rFonts w:ascii="Times New Roman" w:hAnsi="Times New Roman"/>
          <w:i/>
          <w:iCs/>
          <w:sz w:val="24"/>
          <w:szCs w:val="24"/>
        </w:rPr>
        <w:t>Anyone who has a view: Theoretical contributions to the study of a</w:t>
      </w:r>
      <w:r>
        <w:rPr>
          <w:rFonts w:ascii="Times New Roman" w:hAnsi="Times New Roman"/>
          <w:i/>
          <w:sz w:val="24"/>
          <w:szCs w:val="24"/>
        </w:rPr>
        <w:t>rgumentation</w:t>
      </w:r>
      <w:r>
        <w:rPr>
          <w:rFonts w:ascii="Times New Roman" w:hAnsi="Times New Roman"/>
          <w:sz w:val="24"/>
          <w:szCs w:val="24"/>
        </w:rPr>
        <w:t xml:space="preserve"> (pp. 309-318).</w:t>
      </w:r>
      <w:r w:rsidR="00126B57">
        <w:rPr>
          <w:rFonts w:ascii="Times New Roman" w:hAnsi="Times New Roman"/>
          <w:sz w:val="24"/>
          <w:szCs w:val="24"/>
        </w:rPr>
        <w:t xml:space="preserve"> </w:t>
      </w:r>
      <w:r>
        <w:rPr>
          <w:rFonts w:ascii="Times New Roman" w:hAnsi="Times New Roman"/>
          <w:sz w:val="24"/>
          <w:szCs w:val="24"/>
        </w:rPr>
        <w:t>Kluwer.</w:t>
      </w:r>
    </w:p>
    <w:p w14:paraId="64782578" w14:textId="77777777" w:rsidR="001203E9" w:rsidRDefault="001203E9" w:rsidP="00B23908">
      <w:pPr>
        <w:widowControl/>
        <w:suppressLineNumbers/>
        <w:tabs>
          <w:tab w:val="left" w:pos="-720"/>
        </w:tabs>
        <w:suppressAutoHyphens/>
        <w:rPr>
          <w:rFonts w:ascii="Times New Roman" w:hAnsi="Times New Roman"/>
          <w:sz w:val="24"/>
          <w:szCs w:val="24"/>
        </w:rPr>
      </w:pPr>
    </w:p>
    <w:p w14:paraId="704267F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(2003). Message properties, mediating states, and manipulation checks: Claims, evidence, and data analysis in experimental persuasive message effects research. </w:t>
      </w:r>
      <w:r>
        <w:rPr>
          <w:rFonts w:ascii="Times New Roman" w:hAnsi="Times New Roman"/>
          <w:i/>
          <w:sz w:val="24"/>
          <w:szCs w:val="24"/>
        </w:rPr>
        <w:t>Communication Theory, 13</w:t>
      </w:r>
      <w:r>
        <w:rPr>
          <w:rFonts w:ascii="Times New Roman" w:hAnsi="Times New Roman"/>
          <w:sz w:val="24"/>
          <w:szCs w:val="24"/>
        </w:rPr>
        <w:t xml:space="preserve">, 251-274. </w:t>
      </w:r>
      <w:r w:rsidR="00766208">
        <w:rPr>
          <w:rFonts w:ascii="Times New Roman" w:hAnsi="Times New Roman"/>
          <w:sz w:val="24"/>
          <w:szCs w:val="24"/>
        </w:rPr>
        <w:t>https://doi.org/</w:t>
      </w:r>
      <w:r w:rsidR="005F0DEE" w:rsidRPr="005F0DEE">
        <w:rPr>
          <w:rFonts w:ascii="Times New Roman" w:hAnsi="Times New Roman"/>
          <w:sz w:val="24"/>
          <w:szCs w:val="24"/>
        </w:rPr>
        <w:t>10.1111/j.1468-2885.2003.tb00292.x</w:t>
      </w:r>
      <w:r w:rsidR="005F0DEE">
        <w:rPr>
          <w:rFonts w:ascii="Times New Roman" w:hAnsi="Times New Roman"/>
          <w:sz w:val="24"/>
          <w:szCs w:val="24"/>
        </w:rPr>
        <w:t xml:space="preserve"> </w:t>
      </w:r>
      <w:r>
        <w:rPr>
          <w:rFonts w:ascii="Times New Roman" w:hAnsi="Times New Roman"/>
          <w:sz w:val="24"/>
          <w:szCs w:val="24"/>
        </w:rPr>
        <w:t>(</w:t>
      </w:r>
      <w:r w:rsidRPr="00192C53">
        <w:rPr>
          <w:rFonts w:ascii="Times New Roman" w:hAnsi="Times New Roman"/>
          <w:b/>
          <w:sz w:val="24"/>
          <w:szCs w:val="24"/>
        </w:rPr>
        <w:t>Received</w:t>
      </w:r>
      <w:r>
        <w:rPr>
          <w:rFonts w:ascii="Times New Roman" w:hAnsi="Times New Roman"/>
          <w:sz w:val="24"/>
          <w:szCs w:val="24"/>
        </w:rPr>
        <w:t xml:space="preserve"> the International Communication Association Best Article Award, 2004.)</w:t>
      </w:r>
    </w:p>
    <w:p w14:paraId="3E9CA80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1AE81C3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(2003). Against familywise alpha adjustment. </w:t>
      </w:r>
      <w:r>
        <w:rPr>
          <w:rFonts w:ascii="Times New Roman" w:hAnsi="Times New Roman"/>
          <w:i/>
          <w:sz w:val="24"/>
          <w:szCs w:val="24"/>
        </w:rPr>
        <w:t>Human Communication Research, 29</w:t>
      </w:r>
      <w:r>
        <w:rPr>
          <w:rFonts w:ascii="Times New Roman" w:hAnsi="Times New Roman"/>
          <w:sz w:val="24"/>
          <w:szCs w:val="24"/>
        </w:rPr>
        <w:t>, 431-477.</w:t>
      </w:r>
      <w:r w:rsidR="002B03D7">
        <w:rPr>
          <w:rFonts w:ascii="Times New Roman" w:hAnsi="Times New Roman"/>
          <w:sz w:val="24"/>
          <w:szCs w:val="24"/>
        </w:rPr>
        <w:t xml:space="preserve"> </w:t>
      </w:r>
      <w:r w:rsidR="00766208">
        <w:rPr>
          <w:rFonts w:ascii="Times New Roman" w:hAnsi="Times New Roman"/>
          <w:sz w:val="24"/>
          <w:szCs w:val="24"/>
        </w:rPr>
        <w:t>https://doi.org/</w:t>
      </w:r>
      <w:r w:rsidR="002B03D7" w:rsidRPr="002B03D7">
        <w:rPr>
          <w:rFonts w:ascii="Times New Roman" w:hAnsi="Times New Roman"/>
          <w:sz w:val="24"/>
          <w:szCs w:val="24"/>
        </w:rPr>
        <w:t>10.1111/j.1468-2958.2003.tb00846.x</w:t>
      </w:r>
    </w:p>
    <w:p w14:paraId="558E6E59" w14:textId="77777777" w:rsidR="001203E9" w:rsidRDefault="001203E9" w:rsidP="00B23908">
      <w:pPr>
        <w:widowControl/>
        <w:suppressLineNumbers/>
        <w:tabs>
          <w:tab w:val="left" w:pos="-720"/>
        </w:tabs>
        <w:suppressAutoHyphens/>
        <w:rPr>
          <w:rFonts w:ascii="Times New Roman" w:hAnsi="Times New Roman"/>
          <w:sz w:val="24"/>
          <w:szCs w:val="24"/>
        </w:rPr>
      </w:pPr>
    </w:p>
    <w:p w14:paraId="542C3169" w14:textId="77777777" w:rsidR="001203E9" w:rsidRDefault="001203E9" w:rsidP="00B23908">
      <w:pPr>
        <w:widowControl/>
        <w:suppressLineNumbers/>
        <w:tabs>
          <w:tab w:val="left" w:pos="-720"/>
          <w:tab w:val="left" w:pos="0"/>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(2003). Searching for a defensible application of alpha-adjustment tools. </w:t>
      </w:r>
      <w:r>
        <w:rPr>
          <w:rFonts w:ascii="Times New Roman" w:hAnsi="Times New Roman"/>
          <w:i/>
          <w:sz w:val="24"/>
          <w:szCs w:val="24"/>
        </w:rPr>
        <w:t>Human Communication Research, 29</w:t>
      </w:r>
      <w:r>
        <w:rPr>
          <w:rFonts w:ascii="Times New Roman" w:hAnsi="Times New Roman"/>
          <w:sz w:val="24"/>
          <w:szCs w:val="24"/>
        </w:rPr>
        <w:t>, 464-468.</w:t>
      </w:r>
      <w:r w:rsidR="002B03D7">
        <w:rPr>
          <w:rFonts w:ascii="Times New Roman" w:hAnsi="Times New Roman"/>
          <w:sz w:val="24"/>
          <w:szCs w:val="24"/>
        </w:rPr>
        <w:t xml:space="preserve"> </w:t>
      </w:r>
      <w:r w:rsidR="00766208">
        <w:rPr>
          <w:rFonts w:ascii="Times New Roman" w:hAnsi="Times New Roman"/>
          <w:sz w:val="24"/>
          <w:szCs w:val="24"/>
        </w:rPr>
        <w:t>https://doi.org/</w:t>
      </w:r>
      <w:r w:rsidR="002B03D7" w:rsidRPr="002B03D7">
        <w:rPr>
          <w:rFonts w:ascii="Times New Roman" w:hAnsi="Times New Roman"/>
          <w:sz w:val="24"/>
          <w:szCs w:val="24"/>
        </w:rPr>
        <w:t>10.1111/j.1468-2958.2003.tb00849.x</w:t>
      </w:r>
    </w:p>
    <w:p w14:paraId="3E70644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8C30D04"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(2003). Persuasive success and normatively-desirable argumentative conduct: Is it (persuasively) bad to be (normatively) good? In F. H. van Eemeren, J. A. Blair, C. A. Willard, &amp; A. F. Snoeck Henkemans (Eds.), </w:t>
      </w:r>
      <w:r>
        <w:rPr>
          <w:rFonts w:ascii="Times New Roman" w:hAnsi="Times New Roman"/>
          <w:i/>
          <w:sz w:val="24"/>
          <w:szCs w:val="24"/>
        </w:rPr>
        <w:t>Proceedings of the fifth conference of the International Society for the Study of Argumentation</w:t>
      </w:r>
      <w:r>
        <w:rPr>
          <w:rFonts w:ascii="Times New Roman" w:hAnsi="Times New Roman"/>
          <w:sz w:val="24"/>
          <w:szCs w:val="24"/>
        </w:rPr>
        <w:t xml:space="preserve"> (pp. 799-802). Sic Sat.</w:t>
      </w:r>
    </w:p>
    <w:p w14:paraId="6DD758D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9795E1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(2002). Guilt as a mechanism of persuasion. In J. P. Dillard &amp; M. Pfau (Eds.), </w:t>
      </w:r>
      <w:r>
        <w:rPr>
          <w:rFonts w:ascii="Times New Roman" w:hAnsi="Times New Roman"/>
          <w:i/>
          <w:sz w:val="24"/>
          <w:szCs w:val="24"/>
        </w:rPr>
        <w:t>The persuasion handbook: Developments in theory and practice</w:t>
      </w:r>
      <w:r>
        <w:rPr>
          <w:rFonts w:ascii="Times New Roman" w:hAnsi="Times New Roman"/>
          <w:sz w:val="24"/>
          <w:szCs w:val="24"/>
        </w:rPr>
        <w:t xml:space="preserve"> (pp. 329-344). Sage</w:t>
      </w:r>
      <w:r w:rsidR="00730EC9">
        <w:rPr>
          <w:rFonts w:ascii="Times New Roman" w:hAnsi="Times New Roman"/>
          <w:sz w:val="24"/>
          <w:szCs w:val="24"/>
        </w:rPr>
        <w:t xml:space="preserve"> Publications</w:t>
      </w:r>
      <w:r>
        <w:rPr>
          <w:rFonts w:ascii="Times New Roman" w:hAnsi="Times New Roman"/>
          <w:sz w:val="24"/>
          <w:szCs w:val="24"/>
        </w:rPr>
        <w:t>.</w:t>
      </w:r>
      <w:r w:rsidR="0042299A">
        <w:rPr>
          <w:rFonts w:ascii="Times New Roman" w:hAnsi="Times New Roman"/>
          <w:sz w:val="24"/>
          <w:szCs w:val="24"/>
        </w:rPr>
        <w:t xml:space="preserve"> </w:t>
      </w:r>
      <w:r w:rsidR="00766208">
        <w:rPr>
          <w:rFonts w:ascii="Times New Roman" w:hAnsi="Times New Roman"/>
          <w:sz w:val="24"/>
          <w:szCs w:val="24"/>
        </w:rPr>
        <w:t>https://doi.org/</w:t>
      </w:r>
      <w:r w:rsidR="00CB6E09" w:rsidRPr="00CB6E09">
        <w:rPr>
          <w:rFonts w:ascii="Times New Roman" w:hAnsi="Times New Roman"/>
          <w:sz w:val="24"/>
          <w:szCs w:val="24"/>
        </w:rPr>
        <w:t>10.4135/9781412976046.n17</w:t>
      </w:r>
    </w:p>
    <w:p w14:paraId="401C8F86" w14:textId="77777777" w:rsidR="001203E9" w:rsidRDefault="001203E9" w:rsidP="00B23908">
      <w:pPr>
        <w:pStyle w:val="Document1"/>
        <w:keepNext w:val="0"/>
        <w:keepLines w:val="0"/>
        <w:widowControl/>
        <w:suppressLineNumbers/>
        <w:tabs>
          <w:tab w:val="clear" w:pos="0"/>
          <w:tab w:val="left" w:pos="-720"/>
        </w:tabs>
        <w:rPr>
          <w:rFonts w:ascii="Times New Roman" w:hAnsi="Times New Roman"/>
          <w:sz w:val="24"/>
          <w:szCs w:val="24"/>
        </w:rPr>
      </w:pPr>
    </w:p>
    <w:p w14:paraId="22BACD71" w14:textId="77777777" w:rsidR="001203E9" w:rsidRDefault="001203E9" w:rsidP="006224F0">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(2002). </w:t>
      </w:r>
      <w:r>
        <w:rPr>
          <w:rFonts w:ascii="Times New Roman" w:hAnsi="Times New Roman"/>
          <w:i/>
          <w:sz w:val="24"/>
          <w:szCs w:val="24"/>
        </w:rPr>
        <w:t>Persuasion: Theory and research</w:t>
      </w:r>
      <w:r>
        <w:rPr>
          <w:rFonts w:ascii="Times New Roman" w:hAnsi="Times New Roman"/>
          <w:sz w:val="24"/>
          <w:szCs w:val="24"/>
        </w:rPr>
        <w:t xml:space="preserve"> (2nd ed.). Sage</w:t>
      </w:r>
      <w:r w:rsidR="00730EC9">
        <w:rPr>
          <w:rFonts w:ascii="Times New Roman" w:hAnsi="Times New Roman"/>
          <w:sz w:val="24"/>
          <w:szCs w:val="24"/>
        </w:rPr>
        <w:t xml:space="preserve"> Publicatios</w:t>
      </w:r>
      <w:r>
        <w:rPr>
          <w:rFonts w:ascii="Times New Roman" w:hAnsi="Times New Roman"/>
          <w:sz w:val="24"/>
          <w:szCs w:val="24"/>
        </w:rPr>
        <w:t>.</w:t>
      </w:r>
      <w:r w:rsidR="006224F0">
        <w:rPr>
          <w:rFonts w:ascii="Times New Roman" w:hAnsi="Times New Roman"/>
          <w:sz w:val="24"/>
          <w:szCs w:val="24"/>
        </w:rPr>
        <w:t xml:space="preserve"> ISBN: </w:t>
      </w:r>
      <w:r w:rsidR="006224F0" w:rsidRPr="006224F0">
        <w:rPr>
          <w:rFonts w:ascii="Times New Roman" w:hAnsi="Times New Roman"/>
          <w:sz w:val="24"/>
          <w:szCs w:val="24"/>
        </w:rPr>
        <w:t>0761922008</w:t>
      </w:r>
      <w:r w:rsidR="006224F0">
        <w:rPr>
          <w:rFonts w:ascii="Times New Roman" w:hAnsi="Times New Roman"/>
          <w:sz w:val="24"/>
          <w:szCs w:val="24"/>
        </w:rPr>
        <w:t xml:space="preserve">, </w:t>
      </w:r>
      <w:r w:rsidR="006224F0" w:rsidRPr="006224F0">
        <w:rPr>
          <w:rFonts w:ascii="Times New Roman" w:hAnsi="Times New Roman"/>
          <w:sz w:val="24"/>
          <w:szCs w:val="24"/>
        </w:rPr>
        <w:t>9780761922001</w:t>
      </w:r>
      <w:r w:rsidR="006224F0">
        <w:rPr>
          <w:rFonts w:ascii="Times New Roman" w:hAnsi="Times New Roman"/>
          <w:sz w:val="24"/>
          <w:szCs w:val="24"/>
        </w:rPr>
        <w:t xml:space="preserve">, </w:t>
      </w:r>
      <w:r w:rsidR="006224F0" w:rsidRPr="006224F0">
        <w:rPr>
          <w:rFonts w:ascii="Times New Roman" w:hAnsi="Times New Roman"/>
          <w:sz w:val="24"/>
          <w:szCs w:val="24"/>
        </w:rPr>
        <w:t>0761925392</w:t>
      </w:r>
      <w:r w:rsidR="006224F0">
        <w:rPr>
          <w:rFonts w:ascii="Times New Roman" w:hAnsi="Times New Roman"/>
          <w:sz w:val="24"/>
          <w:szCs w:val="24"/>
        </w:rPr>
        <w:t>,</w:t>
      </w:r>
      <w:r w:rsidR="006224F0" w:rsidRPr="006224F0">
        <w:rPr>
          <w:rFonts w:ascii="Times New Roman" w:hAnsi="Times New Roman"/>
          <w:sz w:val="24"/>
          <w:szCs w:val="24"/>
        </w:rPr>
        <w:t xml:space="preserve"> 9780761925392</w:t>
      </w:r>
      <w:r w:rsidR="006224F0">
        <w:rPr>
          <w:rFonts w:ascii="Times New Roman" w:hAnsi="Times New Roman"/>
          <w:sz w:val="24"/>
          <w:szCs w:val="24"/>
        </w:rPr>
        <w:t>. OCLC</w:t>
      </w:r>
      <w:r w:rsidR="006224F0" w:rsidRPr="006224F0">
        <w:rPr>
          <w:rFonts w:ascii="Times New Roman" w:hAnsi="Times New Roman"/>
          <w:sz w:val="24"/>
          <w:szCs w:val="24"/>
        </w:rPr>
        <w:t>: 47844753</w:t>
      </w:r>
    </w:p>
    <w:p w14:paraId="73681FA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C92F499"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(2002). The persuasive effects of variation in standpoint articulation. In F. H. van Eemeren (Ed.), </w:t>
      </w:r>
      <w:r>
        <w:rPr>
          <w:rFonts w:ascii="Times New Roman" w:hAnsi="Times New Roman"/>
          <w:i/>
          <w:sz w:val="24"/>
          <w:szCs w:val="24"/>
        </w:rPr>
        <w:t>Advances in pragma-dialectics</w:t>
      </w:r>
      <w:r>
        <w:rPr>
          <w:rFonts w:ascii="Times New Roman" w:hAnsi="Times New Roman"/>
          <w:sz w:val="24"/>
          <w:szCs w:val="24"/>
        </w:rPr>
        <w:t xml:space="preserve"> (pp. 65-82). Sic Sat.</w:t>
      </w:r>
    </w:p>
    <w:p w14:paraId="2CBE94E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664585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(2002). Response to M. Agnes Van Rees: Exploring argumentative dissociation. In H. V. Hansen, C. W. Tindale, J. A. Blair, R. H. Johnson, &amp; R. C. Pinto (Eds.), </w:t>
      </w:r>
      <w:r>
        <w:rPr>
          <w:rFonts w:ascii="Times New Roman" w:hAnsi="Times New Roman"/>
          <w:i/>
          <w:sz w:val="24"/>
          <w:szCs w:val="24"/>
        </w:rPr>
        <w:t>Argumentation and its applications</w:t>
      </w:r>
      <w:r>
        <w:rPr>
          <w:rFonts w:ascii="Times New Roman" w:hAnsi="Times New Roman"/>
          <w:sz w:val="24"/>
          <w:szCs w:val="24"/>
        </w:rPr>
        <w:t>. Ontario Society for the Study of Argumentation.</w:t>
      </w:r>
    </w:p>
    <w:p w14:paraId="729DA7F7" w14:textId="77777777" w:rsidR="001203E9" w:rsidRDefault="001203E9" w:rsidP="00B23908">
      <w:pPr>
        <w:widowControl/>
        <w:suppressLineNumbers/>
        <w:tabs>
          <w:tab w:val="left" w:pos="-720"/>
        </w:tabs>
        <w:suppressAutoHyphens/>
        <w:rPr>
          <w:rFonts w:ascii="Times New Roman" w:hAnsi="Times New Roman"/>
          <w:sz w:val="24"/>
          <w:szCs w:val="24"/>
        </w:rPr>
      </w:pPr>
    </w:p>
    <w:p w14:paraId="2541AEEF" w14:textId="77777777" w:rsidR="001203E9" w:rsidRDefault="001203E9" w:rsidP="00B23908">
      <w:pPr>
        <w:widowControl/>
        <w:suppressLineNumbers/>
        <w:tabs>
          <w:tab w:val="left" w:pos="-720"/>
          <w:tab w:val="left" w:pos="0"/>
          <w:tab w:val="left" w:pos="720"/>
        </w:tabs>
        <w:suppressAutoHyphens/>
        <w:ind w:left="720" w:hanging="720"/>
        <w:rPr>
          <w:rFonts w:ascii="Times New Roman" w:hAnsi="Times New Roman"/>
          <w:sz w:val="24"/>
          <w:szCs w:val="24"/>
        </w:rPr>
      </w:pPr>
      <w:r>
        <w:rPr>
          <w:rFonts w:ascii="Times New Roman" w:hAnsi="Times New Roman"/>
          <w:sz w:val="24"/>
          <w:szCs w:val="24"/>
        </w:rPr>
        <w:t>Levine, T. R., Beatty, M. J., &amp; O</w:t>
      </w:r>
      <w:r w:rsidR="004846E6">
        <w:rPr>
          <w:rFonts w:ascii="Times New Roman" w:hAnsi="Times New Roman"/>
          <w:sz w:val="24"/>
          <w:szCs w:val="24"/>
        </w:rPr>
        <w:t>’</w:t>
      </w:r>
      <w:r>
        <w:rPr>
          <w:rFonts w:ascii="Times New Roman" w:hAnsi="Times New Roman"/>
          <w:sz w:val="24"/>
          <w:szCs w:val="24"/>
        </w:rPr>
        <w:t xml:space="preserve">Keefe, D. J. (2002). Statistical and methodological issues in communication research. </w:t>
      </w:r>
      <w:r>
        <w:rPr>
          <w:rFonts w:ascii="Times New Roman" w:hAnsi="Times New Roman"/>
          <w:i/>
          <w:sz w:val="24"/>
          <w:szCs w:val="24"/>
        </w:rPr>
        <w:t>Human Communication Research, 28</w:t>
      </w:r>
      <w:r>
        <w:rPr>
          <w:rFonts w:ascii="Times New Roman" w:hAnsi="Times New Roman"/>
          <w:sz w:val="24"/>
          <w:szCs w:val="24"/>
        </w:rPr>
        <w:t>, 471.</w:t>
      </w:r>
      <w:r w:rsidR="0042299A">
        <w:rPr>
          <w:rFonts w:ascii="Times New Roman" w:hAnsi="Times New Roman"/>
          <w:sz w:val="24"/>
          <w:szCs w:val="24"/>
        </w:rPr>
        <w:t xml:space="preserve"> </w:t>
      </w:r>
    </w:p>
    <w:p w14:paraId="63E0D892" w14:textId="77777777" w:rsidR="001203E9" w:rsidRDefault="001203E9" w:rsidP="00B23908">
      <w:pPr>
        <w:widowControl/>
        <w:suppressLineNumbers/>
        <w:tabs>
          <w:tab w:val="left" w:pos="-720"/>
          <w:tab w:val="left" w:pos="0"/>
          <w:tab w:val="left" w:pos="720"/>
        </w:tabs>
        <w:suppressAutoHyphens/>
        <w:ind w:left="720" w:hanging="720"/>
        <w:rPr>
          <w:rFonts w:ascii="Times New Roman" w:hAnsi="Times New Roman"/>
          <w:sz w:val="24"/>
          <w:szCs w:val="24"/>
        </w:rPr>
      </w:pPr>
    </w:p>
    <w:p w14:paraId="43E13966" w14:textId="77777777" w:rsidR="001203E9" w:rsidRDefault="001203E9" w:rsidP="00B23908">
      <w:pPr>
        <w:widowControl/>
        <w:suppressLineNumbers/>
        <w:tabs>
          <w:tab w:val="left" w:pos="-720"/>
          <w:tab w:val="left" w:pos="0"/>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(2001). Persuasion. In T. O. Sloane, S. Bartsch, T. B. Farrell, &amp; H. F. Plett (Eds.), </w:t>
      </w:r>
      <w:r>
        <w:rPr>
          <w:rFonts w:ascii="Times New Roman" w:hAnsi="Times New Roman"/>
          <w:i/>
          <w:sz w:val="24"/>
          <w:szCs w:val="24"/>
        </w:rPr>
        <w:t>Encyclopedia of rhetoric</w:t>
      </w:r>
      <w:r>
        <w:rPr>
          <w:rFonts w:ascii="Times New Roman" w:hAnsi="Times New Roman"/>
          <w:sz w:val="24"/>
          <w:szCs w:val="24"/>
        </w:rPr>
        <w:t xml:space="preserve"> (pp. 575-583). Oxford University Press. </w:t>
      </w:r>
    </w:p>
    <w:p w14:paraId="3263C829" w14:textId="77777777" w:rsidR="001203E9" w:rsidRDefault="001203E9" w:rsidP="00B23908">
      <w:pPr>
        <w:widowControl/>
        <w:suppressLineNumbers/>
        <w:tabs>
          <w:tab w:val="left" w:pos="-720"/>
          <w:tab w:val="left" w:pos="0"/>
          <w:tab w:val="left" w:pos="720"/>
        </w:tabs>
        <w:suppressAutoHyphens/>
        <w:ind w:left="720" w:hanging="720"/>
        <w:rPr>
          <w:rFonts w:ascii="Times New Roman" w:hAnsi="Times New Roman"/>
          <w:sz w:val="24"/>
          <w:szCs w:val="24"/>
        </w:rPr>
      </w:pPr>
    </w:p>
    <w:p w14:paraId="39029906" w14:textId="77777777" w:rsidR="001203E9" w:rsidRDefault="001203E9" w:rsidP="002B03D7">
      <w:pPr>
        <w:widowControl/>
        <w:suppressLineNumbers/>
        <w:tabs>
          <w:tab w:val="left" w:pos="-720"/>
          <w:tab w:val="left" w:pos="0"/>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Hale, S. L. (2001). An odds-ratio-based meta-analysis of research on the door-in-the-face influence strategy. </w:t>
      </w:r>
      <w:r>
        <w:rPr>
          <w:rFonts w:ascii="Times New Roman" w:hAnsi="Times New Roman"/>
          <w:i/>
          <w:sz w:val="24"/>
          <w:szCs w:val="24"/>
        </w:rPr>
        <w:t>Communication Reports, 14</w:t>
      </w:r>
      <w:r>
        <w:rPr>
          <w:rFonts w:ascii="Times New Roman" w:hAnsi="Times New Roman"/>
          <w:sz w:val="24"/>
          <w:szCs w:val="24"/>
        </w:rPr>
        <w:t>, 31-38.</w:t>
      </w:r>
      <w:r w:rsidR="002B03D7">
        <w:rPr>
          <w:rFonts w:ascii="Times New Roman" w:hAnsi="Times New Roman"/>
          <w:sz w:val="24"/>
          <w:szCs w:val="24"/>
        </w:rPr>
        <w:t xml:space="preserve"> </w:t>
      </w:r>
      <w:r w:rsidR="00766208">
        <w:rPr>
          <w:rFonts w:ascii="Times New Roman" w:hAnsi="Times New Roman"/>
          <w:sz w:val="24"/>
          <w:szCs w:val="24"/>
        </w:rPr>
        <w:t>https://doi.org/</w:t>
      </w:r>
      <w:r w:rsidR="002B03D7" w:rsidRPr="002B03D7">
        <w:rPr>
          <w:rFonts w:ascii="Times New Roman" w:hAnsi="Times New Roman"/>
          <w:sz w:val="24"/>
          <w:szCs w:val="24"/>
        </w:rPr>
        <w:t>10.1080/08934210109367734</w:t>
      </w:r>
    </w:p>
    <w:p w14:paraId="33B543A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BF0907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lastRenderedPageBreak/>
        <w:t>O</w:t>
      </w:r>
      <w:r w:rsidR="004846E6">
        <w:rPr>
          <w:rFonts w:ascii="Times New Roman" w:hAnsi="Times New Roman"/>
          <w:sz w:val="24"/>
          <w:szCs w:val="24"/>
        </w:rPr>
        <w:t>’</w:t>
      </w:r>
      <w:r>
        <w:rPr>
          <w:rFonts w:ascii="Times New Roman" w:hAnsi="Times New Roman"/>
          <w:sz w:val="24"/>
          <w:szCs w:val="24"/>
        </w:rPr>
        <w:t>Keefe, D. J. (2000). Guilt and social influence.</w:t>
      </w:r>
      <w:r w:rsidR="00FE4EFB">
        <w:rPr>
          <w:rFonts w:ascii="Times New Roman" w:hAnsi="Times New Roman"/>
          <w:sz w:val="24"/>
          <w:szCs w:val="24"/>
        </w:rPr>
        <w:t xml:space="preserve"> </w:t>
      </w:r>
      <w:r w:rsidR="00FE4EFB">
        <w:rPr>
          <w:rFonts w:ascii="Times New Roman" w:hAnsi="Times New Roman"/>
          <w:i/>
          <w:sz w:val="24"/>
          <w:szCs w:val="24"/>
        </w:rPr>
        <w:t>Annals of the International Communication Association, 23</w:t>
      </w:r>
      <w:r w:rsidR="00FE4EFB">
        <w:rPr>
          <w:rFonts w:ascii="Times New Roman" w:hAnsi="Times New Roman"/>
          <w:sz w:val="24"/>
          <w:szCs w:val="24"/>
        </w:rPr>
        <w:t xml:space="preserve">, 67-101. </w:t>
      </w:r>
      <w:r w:rsidR="00766208">
        <w:rPr>
          <w:rFonts w:ascii="Times New Roman" w:hAnsi="Times New Roman"/>
          <w:sz w:val="24"/>
          <w:szCs w:val="24"/>
        </w:rPr>
        <w:t>https://doi.org/</w:t>
      </w:r>
      <w:r w:rsidR="00FE4EFB">
        <w:rPr>
          <w:rFonts w:ascii="Times New Roman" w:hAnsi="Times New Roman"/>
          <w:sz w:val="24"/>
          <w:szCs w:val="24"/>
        </w:rPr>
        <w:t>1</w:t>
      </w:r>
      <w:r w:rsidR="00FE4EFB" w:rsidRPr="00FE4EFB">
        <w:rPr>
          <w:rFonts w:ascii="Times New Roman" w:hAnsi="Times New Roman"/>
          <w:sz w:val="24"/>
          <w:szCs w:val="24"/>
        </w:rPr>
        <w:t>0.1080/23808985.2000.11678970</w:t>
      </w:r>
      <w:r w:rsidR="0042299A">
        <w:rPr>
          <w:rFonts w:ascii="Times New Roman" w:hAnsi="Times New Roman"/>
          <w:sz w:val="24"/>
          <w:szCs w:val="24"/>
        </w:rPr>
        <w:t xml:space="preserve"> </w:t>
      </w:r>
      <w:r w:rsidR="00FE4EFB">
        <w:rPr>
          <w:rFonts w:ascii="Times New Roman" w:hAnsi="Times New Roman"/>
          <w:sz w:val="24"/>
          <w:szCs w:val="24"/>
        </w:rPr>
        <w:t xml:space="preserve">[also cited as: </w:t>
      </w:r>
      <w:r>
        <w:rPr>
          <w:rFonts w:ascii="Times New Roman" w:hAnsi="Times New Roman"/>
          <w:i/>
          <w:sz w:val="24"/>
          <w:szCs w:val="24"/>
        </w:rPr>
        <w:t>Communication Yearbook, 23</w:t>
      </w:r>
      <w:r>
        <w:rPr>
          <w:rFonts w:ascii="Times New Roman" w:hAnsi="Times New Roman"/>
          <w:sz w:val="24"/>
          <w:szCs w:val="24"/>
        </w:rPr>
        <w:t>, 67-101.</w:t>
      </w:r>
      <w:r w:rsidR="00FE4EFB">
        <w:rPr>
          <w:rFonts w:ascii="Times New Roman" w:hAnsi="Times New Roman"/>
          <w:sz w:val="24"/>
          <w:szCs w:val="24"/>
        </w:rPr>
        <w:t xml:space="preserve">] [also cited as a book chapter: In M. E. Roloff (Ed.), </w:t>
      </w:r>
      <w:r w:rsidR="00FE4EFB">
        <w:rPr>
          <w:rFonts w:ascii="Times New Roman" w:hAnsi="Times New Roman"/>
          <w:i/>
          <w:sz w:val="24"/>
          <w:szCs w:val="24"/>
        </w:rPr>
        <w:t>Communication yearbook 23</w:t>
      </w:r>
      <w:r w:rsidR="00FE4EFB">
        <w:rPr>
          <w:rFonts w:ascii="Times New Roman" w:hAnsi="Times New Roman"/>
          <w:sz w:val="24"/>
          <w:szCs w:val="24"/>
        </w:rPr>
        <w:t xml:space="preserve"> (pp. 67-101). Sage</w:t>
      </w:r>
      <w:r w:rsidR="00730EC9">
        <w:rPr>
          <w:rFonts w:ascii="Times New Roman" w:hAnsi="Times New Roman"/>
          <w:sz w:val="24"/>
          <w:szCs w:val="24"/>
        </w:rPr>
        <w:t xml:space="preserve"> Publications</w:t>
      </w:r>
      <w:r w:rsidR="00FE4EFB">
        <w:rPr>
          <w:rFonts w:ascii="Times New Roman" w:hAnsi="Times New Roman"/>
          <w:sz w:val="24"/>
          <w:szCs w:val="24"/>
        </w:rPr>
        <w:t>.]</w:t>
      </w:r>
    </w:p>
    <w:p w14:paraId="66E4082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51A1DA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(1999). Argumentation explicitness and persuasive effect: A meta-analytic review of the effects of citing information sources in persuasive messages. In F. H. van Eemeren, R. Grootendorst, J. A. Blair, &amp; C. A. Willard (Eds.), </w:t>
      </w:r>
      <w:r>
        <w:rPr>
          <w:rFonts w:ascii="Times New Roman" w:hAnsi="Times New Roman"/>
          <w:i/>
          <w:sz w:val="24"/>
          <w:szCs w:val="24"/>
        </w:rPr>
        <w:t>Proceedings of the fourth international conference of the International Society for the Study of Argumentation</w:t>
      </w:r>
      <w:r>
        <w:rPr>
          <w:rFonts w:ascii="Times New Roman" w:hAnsi="Times New Roman"/>
          <w:sz w:val="24"/>
          <w:szCs w:val="24"/>
        </w:rPr>
        <w:t xml:space="preserve"> (pp. 611-617)</w:t>
      </w:r>
      <w:r w:rsidR="00730EC9">
        <w:rPr>
          <w:rFonts w:ascii="Times New Roman" w:hAnsi="Times New Roman"/>
          <w:sz w:val="24"/>
          <w:szCs w:val="24"/>
        </w:rPr>
        <w:t>.</w:t>
      </w:r>
      <w:r w:rsidR="0042299A">
        <w:rPr>
          <w:rFonts w:ascii="Times New Roman" w:hAnsi="Times New Roman"/>
          <w:sz w:val="24"/>
          <w:szCs w:val="24"/>
        </w:rPr>
        <w:t xml:space="preserve"> </w:t>
      </w:r>
      <w:r>
        <w:rPr>
          <w:rFonts w:ascii="Times New Roman" w:hAnsi="Times New Roman"/>
          <w:sz w:val="24"/>
          <w:szCs w:val="24"/>
        </w:rPr>
        <w:t>Sic Sat.</w:t>
      </w:r>
    </w:p>
    <w:p w14:paraId="65F08D2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864B457"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(1999). How to handle opposing arguments in persuasive messages: A meta-analytic review of the effects of one-sided and two-sided messages. </w:t>
      </w:r>
      <w:r w:rsidR="00FE4EFB">
        <w:rPr>
          <w:rFonts w:ascii="Times New Roman" w:hAnsi="Times New Roman"/>
          <w:i/>
          <w:sz w:val="24"/>
          <w:szCs w:val="24"/>
        </w:rPr>
        <w:t>Annals of the International Communication Association,</w:t>
      </w:r>
      <w:r>
        <w:rPr>
          <w:rFonts w:ascii="Times New Roman" w:hAnsi="Times New Roman"/>
          <w:i/>
          <w:sz w:val="24"/>
          <w:szCs w:val="24"/>
        </w:rPr>
        <w:t xml:space="preserve"> 22</w:t>
      </w:r>
      <w:r>
        <w:rPr>
          <w:rFonts w:ascii="Times New Roman" w:hAnsi="Times New Roman"/>
          <w:sz w:val="24"/>
          <w:szCs w:val="24"/>
        </w:rPr>
        <w:t>, 209-249.</w:t>
      </w:r>
      <w:r w:rsidR="00FE4EFB">
        <w:rPr>
          <w:rFonts w:ascii="Times New Roman" w:hAnsi="Times New Roman"/>
          <w:sz w:val="24"/>
          <w:szCs w:val="24"/>
        </w:rPr>
        <w:t xml:space="preserve"> </w:t>
      </w:r>
      <w:r w:rsidR="00766208">
        <w:rPr>
          <w:rFonts w:ascii="Times New Roman" w:hAnsi="Times New Roman"/>
          <w:sz w:val="24"/>
          <w:szCs w:val="24"/>
        </w:rPr>
        <w:t>https://doi.org/</w:t>
      </w:r>
      <w:r w:rsidR="00FE4EFB" w:rsidRPr="00FE4EFB">
        <w:rPr>
          <w:rFonts w:ascii="Times New Roman" w:hAnsi="Times New Roman"/>
          <w:sz w:val="24"/>
          <w:szCs w:val="24"/>
        </w:rPr>
        <w:t>10.1080/23808985.1999.11678963</w:t>
      </w:r>
      <w:r w:rsidR="0042299A">
        <w:rPr>
          <w:rFonts w:ascii="Times New Roman" w:hAnsi="Times New Roman"/>
          <w:sz w:val="24"/>
          <w:szCs w:val="24"/>
        </w:rPr>
        <w:t xml:space="preserve"> </w:t>
      </w:r>
      <w:r w:rsidR="00FE4EFB">
        <w:rPr>
          <w:rFonts w:ascii="Times New Roman" w:hAnsi="Times New Roman"/>
          <w:sz w:val="24"/>
          <w:szCs w:val="24"/>
        </w:rPr>
        <w:t xml:space="preserve">[also cited as: </w:t>
      </w:r>
      <w:r w:rsidR="00FE4EFB">
        <w:rPr>
          <w:rFonts w:ascii="Times New Roman" w:hAnsi="Times New Roman"/>
          <w:i/>
          <w:sz w:val="24"/>
          <w:szCs w:val="24"/>
        </w:rPr>
        <w:t>Communication Yearbook, 22</w:t>
      </w:r>
      <w:r w:rsidR="00FE4EFB">
        <w:rPr>
          <w:rFonts w:ascii="Times New Roman" w:hAnsi="Times New Roman"/>
          <w:sz w:val="24"/>
          <w:szCs w:val="24"/>
        </w:rPr>
        <w:t xml:space="preserve">, 209-249.] [also cited as a book chapter: In M. E. Roloff (Ed.), </w:t>
      </w:r>
      <w:r w:rsidR="00FE4EFB">
        <w:rPr>
          <w:rFonts w:ascii="Times New Roman" w:hAnsi="Times New Roman"/>
          <w:i/>
          <w:sz w:val="24"/>
          <w:szCs w:val="24"/>
        </w:rPr>
        <w:t>Communication yearbook 22</w:t>
      </w:r>
      <w:r w:rsidR="00FE4EFB">
        <w:rPr>
          <w:rFonts w:ascii="Times New Roman" w:hAnsi="Times New Roman"/>
          <w:sz w:val="24"/>
          <w:szCs w:val="24"/>
        </w:rPr>
        <w:t xml:space="preserve"> (pp. 209-249). Sage</w:t>
      </w:r>
      <w:r w:rsidR="00730EC9">
        <w:rPr>
          <w:rFonts w:ascii="Times New Roman" w:hAnsi="Times New Roman"/>
          <w:sz w:val="24"/>
          <w:szCs w:val="24"/>
        </w:rPr>
        <w:t xml:space="preserve"> Publications</w:t>
      </w:r>
      <w:r w:rsidR="00FE4EFB">
        <w:rPr>
          <w:rFonts w:ascii="Times New Roman" w:hAnsi="Times New Roman"/>
          <w:sz w:val="24"/>
          <w:szCs w:val="24"/>
        </w:rPr>
        <w:t>.]</w:t>
      </w:r>
    </w:p>
    <w:p w14:paraId="2A6741E7"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657FBA8" w14:textId="77777777" w:rsidR="001203E9" w:rsidRDefault="001203E9" w:rsidP="00B23908">
      <w:pPr>
        <w:widowControl/>
        <w:suppressLineNumbers/>
        <w:tabs>
          <w:tab w:val="left" w:pos="-720"/>
          <w:tab w:val="left" w:pos="0"/>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(1999). Three reasons for doubting the adequacy of the reciprocal-concessions explanation of door-in-the-face effects. </w:t>
      </w:r>
      <w:r>
        <w:rPr>
          <w:rFonts w:ascii="Times New Roman" w:hAnsi="Times New Roman"/>
          <w:i/>
          <w:sz w:val="24"/>
          <w:szCs w:val="24"/>
        </w:rPr>
        <w:t>Communication Studies, 50</w:t>
      </w:r>
      <w:r>
        <w:rPr>
          <w:rFonts w:ascii="Times New Roman" w:hAnsi="Times New Roman"/>
          <w:sz w:val="24"/>
          <w:szCs w:val="24"/>
        </w:rPr>
        <w:t>, 211-220.</w:t>
      </w:r>
      <w:r w:rsidR="002B03D7">
        <w:rPr>
          <w:rFonts w:ascii="Times New Roman" w:hAnsi="Times New Roman"/>
          <w:sz w:val="24"/>
          <w:szCs w:val="24"/>
        </w:rPr>
        <w:t xml:space="preserve"> </w:t>
      </w:r>
      <w:r w:rsidR="00766208">
        <w:rPr>
          <w:rFonts w:ascii="Times New Roman" w:hAnsi="Times New Roman"/>
          <w:sz w:val="24"/>
          <w:szCs w:val="24"/>
        </w:rPr>
        <w:t>https://doi.org/</w:t>
      </w:r>
      <w:r w:rsidR="002B03D7" w:rsidRPr="002B03D7">
        <w:rPr>
          <w:rFonts w:ascii="Times New Roman" w:hAnsi="Times New Roman"/>
          <w:sz w:val="24"/>
          <w:szCs w:val="24"/>
        </w:rPr>
        <w:t>10.1080/10510979909388488</w:t>
      </w:r>
    </w:p>
    <w:p w14:paraId="085E337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0E981D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(1999). Variability of persuasive message effects: Meta-analytic evidence and implications. </w:t>
      </w:r>
      <w:r>
        <w:rPr>
          <w:rFonts w:ascii="Times New Roman" w:hAnsi="Times New Roman"/>
          <w:i/>
          <w:sz w:val="24"/>
          <w:szCs w:val="24"/>
        </w:rPr>
        <w:t>Document Design, 1</w:t>
      </w:r>
      <w:r>
        <w:rPr>
          <w:rFonts w:ascii="Times New Roman" w:hAnsi="Times New Roman"/>
          <w:sz w:val="24"/>
          <w:szCs w:val="24"/>
        </w:rPr>
        <w:t>, 87-97.</w:t>
      </w:r>
      <w:r w:rsidR="002B03D7">
        <w:rPr>
          <w:rFonts w:ascii="Times New Roman" w:hAnsi="Times New Roman"/>
          <w:sz w:val="24"/>
          <w:szCs w:val="24"/>
        </w:rPr>
        <w:t xml:space="preserve"> </w:t>
      </w:r>
    </w:p>
    <w:p w14:paraId="39263F77"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B5D7A7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&amp; Figg</w:t>
      </w:r>
      <w:r w:rsidR="002B03D7">
        <w:rPr>
          <w:rFonts w:ascii="Times New Roman" w:hAnsi="Times New Roman"/>
          <w:sz w:val="24"/>
          <w:szCs w:val="24"/>
        </w:rPr>
        <w:t>é</w:t>
      </w:r>
      <w:r>
        <w:rPr>
          <w:rFonts w:ascii="Times New Roman" w:hAnsi="Times New Roman"/>
          <w:sz w:val="24"/>
          <w:szCs w:val="24"/>
        </w:rPr>
        <w:t xml:space="preserve">, M. (1999). Guilt and expected guilt in the door-in-the-face technique. </w:t>
      </w:r>
      <w:r>
        <w:rPr>
          <w:rFonts w:ascii="Times New Roman" w:hAnsi="Times New Roman"/>
          <w:i/>
          <w:sz w:val="24"/>
          <w:szCs w:val="24"/>
        </w:rPr>
        <w:t>Communication Monographs, 66</w:t>
      </w:r>
      <w:r>
        <w:rPr>
          <w:rFonts w:ascii="Times New Roman" w:hAnsi="Times New Roman"/>
          <w:sz w:val="24"/>
          <w:szCs w:val="24"/>
        </w:rPr>
        <w:t xml:space="preserve">, 312-324. </w:t>
      </w:r>
      <w:r w:rsidR="00766208">
        <w:rPr>
          <w:rFonts w:ascii="Times New Roman" w:hAnsi="Times New Roman"/>
          <w:sz w:val="24"/>
          <w:szCs w:val="24"/>
        </w:rPr>
        <w:t>https://doi.org/</w:t>
      </w:r>
      <w:r w:rsidR="002B03D7" w:rsidRPr="002B03D7">
        <w:rPr>
          <w:rFonts w:ascii="Times New Roman" w:hAnsi="Times New Roman"/>
          <w:sz w:val="24"/>
          <w:szCs w:val="24"/>
        </w:rPr>
        <w:t>10.1080/03637759909376482</w:t>
      </w:r>
    </w:p>
    <w:p w14:paraId="1C3016F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BED3B7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(1998). Justification explicitness and persuasive effect: A meta-analytic review of the effects of varying support articulation in persuasive messages. </w:t>
      </w:r>
      <w:r>
        <w:rPr>
          <w:rFonts w:ascii="Times New Roman" w:hAnsi="Times New Roman"/>
          <w:i/>
          <w:sz w:val="24"/>
          <w:szCs w:val="24"/>
        </w:rPr>
        <w:t>Argumentation and Advocacy, 35</w:t>
      </w:r>
      <w:r>
        <w:rPr>
          <w:rFonts w:ascii="Times New Roman" w:hAnsi="Times New Roman"/>
          <w:sz w:val="24"/>
          <w:szCs w:val="24"/>
        </w:rPr>
        <w:t>, 61-75.</w:t>
      </w:r>
      <w:r w:rsidR="0042299A">
        <w:rPr>
          <w:rFonts w:ascii="Times New Roman" w:hAnsi="Times New Roman"/>
          <w:sz w:val="24"/>
          <w:szCs w:val="24"/>
        </w:rPr>
        <w:t xml:space="preserve"> </w:t>
      </w:r>
      <w:r w:rsidR="00766208">
        <w:rPr>
          <w:rFonts w:ascii="Times New Roman" w:hAnsi="Times New Roman"/>
          <w:sz w:val="24"/>
          <w:szCs w:val="24"/>
        </w:rPr>
        <w:t>https://doi.org/</w:t>
      </w:r>
      <w:r w:rsidR="00920104" w:rsidRPr="00920104">
        <w:rPr>
          <w:rFonts w:ascii="Times New Roman" w:hAnsi="Times New Roman"/>
          <w:sz w:val="24"/>
          <w:szCs w:val="24"/>
        </w:rPr>
        <w:t>10.1080/00028533.1998.11951621</w:t>
      </w:r>
    </w:p>
    <w:p w14:paraId="570E7614"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0D4CC3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Hale, S. L. (1998). The door-in-the-face influence strategy: A random-effects meta-analytic review. </w:t>
      </w:r>
      <w:r w:rsidR="00D40105">
        <w:rPr>
          <w:rFonts w:ascii="Times New Roman" w:hAnsi="Times New Roman"/>
          <w:i/>
          <w:sz w:val="24"/>
          <w:szCs w:val="24"/>
        </w:rPr>
        <w:t>Annals of the International Communication Association,</w:t>
      </w:r>
      <w:r w:rsidR="0042299A">
        <w:rPr>
          <w:rFonts w:ascii="Times New Roman" w:hAnsi="Times New Roman"/>
          <w:i/>
          <w:sz w:val="24"/>
          <w:szCs w:val="24"/>
        </w:rPr>
        <w:t xml:space="preserve"> </w:t>
      </w:r>
      <w:r>
        <w:rPr>
          <w:rFonts w:ascii="Times New Roman" w:hAnsi="Times New Roman"/>
          <w:i/>
          <w:sz w:val="24"/>
          <w:szCs w:val="24"/>
        </w:rPr>
        <w:t>21</w:t>
      </w:r>
      <w:r>
        <w:rPr>
          <w:rFonts w:ascii="Times New Roman" w:hAnsi="Times New Roman"/>
          <w:sz w:val="24"/>
          <w:szCs w:val="24"/>
        </w:rPr>
        <w:t>, 1-33.</w:t>
      </w:r>
      <w:r w:rsidR="00D40105">
        <w:rPr>
          <w:rFonts w:ascii="Times New Roman" w:hAnsi="Times New Roman"/>
          <w:sz w:val="24"/>
          <w:szCs w:val="24"/>
        </w:rPr>
        <w:t xml:space="preserve"> </w:t>
      </w:r>
      <w:r w:rsidR="00766208">
        <w:rPr>
          <w:rFonts w:ascii="Times New Roman" w:hAnsi="Times New Roman"/>
          <w:sz w:val="24"/>
          <w:szCs w:val="24"/>
        </w:rPr>
        <w:t>https://doi.org/</w:t>
      </w:r>
      <w:r w:rsidR="00D40105" w:rsidRPr="00D40105">
        <w:rPr>
          <w:rFonts w:ascii="Times New Roman" w:hAnsi="Times New Roman"/>
          <w:sz w:val="24"/>
          <w:szCs w:val="24"/>
        </w:rPr>
        <w:t>10.1080/23808985.1998.11678947</w:t>
      </w:r>
      <w:r w:rsidR="0042299A">
        <w:rPr>
          <w:rFonts w:ascii="Times New Roman" w:hAnsi="Times New Roman"/>
          <w:sz w:val="24"/>
          <w:szCs w:val="24"/>
        </w:rPr>
        <w:t xml:space="preserve"> </w:t>
      </w:r>
      <w:r w:rsidR="00D40105">
        <w:rPr>
          <w:rFonts w:ascii="Times New Roman" w:hAnsi="Times New Roman"/>
          <w:sz w:val="24"/>
          <w:szCs w:val="24"/>
        </w:rPr>
        <w:t xml:space="preserve">[also cited as: </w:t>
      </w:r>
      <w:r w:rsidR="00D40105">
        <w:rPr>
          <w:rFonts w:ascii="Times New Roman" w:hAnsi="Times New Roman"/>
          <w:i/>
          <w:sz w:val="24"/>
          <w:szCs w:val="24"/>
        </w:rPr>
        <w:t>Communication Yearbook, 21</w:t>
      </w:r>
      <w:r w:rsidR="00D40105">
        <w:rPr>
          <w:rFonts w:ascii="Times New Roman" w:hAnsi="Times New Roman"/>
          <w:sz w:val="24"/>
          <w:szCs w:val="24"/>
        </w:rPr>
        <w:t xml:space="preserve">, 1-33.] [also cited as a book chapter: In M. E. Roloff (Ed.), </w:t>
      </w:r>
      <w:r w:rsidR="00D40105">
        <w:rPr>
          <w:rFonts w:ascii="Times New Roman" w:hAnsi="Times New Roman"/>
          <w:i/>
          <w:sz w:val="24"/>
          <w:szCs w:val="24"/>
        </w:rPr>
        <w:t>Communication yearbook 21</w:t>
      </w:r>
      <w:r w:rsidR="00D40105">
        <w:rPr>
          <w:rFonts w:ascii="Times New Roman" w:hAnsi="Times New Roman"/>
          <w:sz w:val="24"/>
          <w:szCs w:val="24"/>
        </w:rPr>
        <w:t xml:space="preserve"> (pp. 1-33). Sage</w:t>
      </w:r>
      <w:r w:rsidR="00730EC9">
        <w:rPr>
          <w:rFonts w:ascii="Times New Roman" w:hAnsi="Times New Roman"/>
          <w:sz w:val="24"/>
          <w:szCs w:val="24"/>
        </w:rPr>
        <w:t xml:space="preserve"> Publications</w:t>
      </w:r>
      <w:r w:rsidR="00D40105">
        <w:rPr>
          <w:rFonts w:ascii="Times New Roman" w:hAnsi="Times New Roman"/>
          <w:sz w:val="24"/>
          <w:szCs w:val="24"/>
        </w:rPr>
        <w:t>.]</w:t>
      </w:r>
      <w:r w:rsidR="0042299A">
        <w:rPr>
          <w:rFonts w:ascii="Times New Roman" w:hAnsi="Times New Roman"/>
          <w:sz w:val="24"/>
          <w:szCs w:val="24"/>
        </w:rPr>
        <w:t xml:space="preserve"> </w:t>
      </w:r>
      <w:r>
        <w:rPr>
          <w:rFonts w:ascii="Times New Roman" w:hAnsi="Times New Roman"/>
          <w:sz w:val="24"/>
          <w:szCs w:val="24"/>
        </w:rPr>
        <w:t>(</w:t>
      </w:r>
      <w:r w:rsidRPr="00192C53">
        <w:rPr>
          <w:rFonts w:ascii="Times New Roman" w:hAnsi="Times New Roman"/>
          <w:b/>
          <w:sz w:val="24"/>
          <w:szCs w:val="24"/>
        </w:rPr>
        <w:t>Received</w:t>
      </w:r>
      <w:r>
        <w:rPr>
          <w:rFonts w:ascii="Times New Roman" w:hAnsi="Times New Roman"/>
          <w:sz w:val="24"/>
          <w:szCs w:val="24"/>
        </w:rPr>
        <w:t xml:space="preserve"> the John E. Hunter Meta-Analysis Award, </w:t>
      </w:r>
      <w:r w:rsidR="00856B11">
        <w:rPr>
          <w:rFonts w:ascii="Times New Roman" w:hAnsi="Times New Roman"/>
          <w:sz w:val="24"/>
          <w:szCs w:val="24"/>
        </w:rPr>
        <w:t xml:space="preserve">Information Systems Division, </w:t>
      </w:r>
      <w:r>
        <w:rPr>
          <w:rFonts w:ascii="Times New Roman" w:hAnsi="Times New Roman"/>
          <w:sz w:val="24"/>
          <w:szCs w:val="24"/>
        </w:rPr>
        <w:t>International Communication Association, 2000.)</w:t>
      </w:r>
    </w:p>
    <w:p w14:paraId="5EABF40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5BCE53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(1997). Argumentative candor and persuasive success: A meta-analysis of the persuasive effects of implicit and explicit message conclusions. In J. F. Klumpp (Ed.), </w:t>
      </w:r>
      <w:r>
        <w:rPr>
          <w:rFonts w:ascii="Times New Roman" w:hAnsi="Times New Roman"/>
          <w:i/>
          <w:sz w:val="24"/>
          <w:szCs w:val="24"/>
        </w:rPr>
        <w:t xml:space="preserve">Argument in a time of change: Definitions, frameworks, and critiques (proceedings of the </w:t>
      </w:r>
      <w:r>
        <w:rPr>
          <w:rFonts w:ascii="Times New Roman" w:hAnsi="Times New Roman"/>
          <w:i/>
          <w:sz w:val="24"/>
          <w:szCs w:val="24"/>
        </w:rPr>
        <w:lastRenderedPageBreak/>
        <w:t>tenth NCA/AFA conference on argumentation)</w:t>
      </w:r>
      <w:r>
        <w:rPr>
          <w:rFonts w:ascii="Times New Roman" w:hAnsi="Times New Roman"/>
          <w:sz w:val="24"/>
          <w:szCs w:val="24"/>
        </w:rPr>
        <w:t xml:space="preserve"> (pp. 63-69). National Communication Association.</w:t>
      </w:r>
    </w:p>
    <w:p w14:paraId="3AB3404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9B6E6C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(1997). Standpoint explicitness and persuasive effect: A meta-analytic review of the effects of varying conclusion articulation in persuasive messages. </w:t>
      </w:r>
      <w:r>
        <w:rPr>
          <w:rFonts w:ascii="Times New Roman" w:hAnsi="Times New Roman"/>
          <w:i/>
          <w:sz w:val="24"/>
          <w:szCs w:val="24"/>
        </w:rPr>
        <w:t>Argumentation and Advocacy, 34</w:t>
      </w:r>
      <w:r>
        <w:rPr>
          <w:rFonts w:ascii="Times New Roman" w:hAnsi="Times New Roman"/>
          <w:sz w:val="24"/>
          <w:szCs w:val="24"/>
        </w:rPr>
        <w:t>, 1-12.</w:t>
      </w:r>
      <w:r w:rsidR="0042299A">
        <w:rPr>
          <w:rFonts w:ascii="Times New Roman" w:hAnsi="Times New Roman"/>
          <w:sz w:val="24"/>
          <w:szCs w:val="24"/>
        </w:rPr>
        <w:t xml:space="preserve"> </w:t>
      </w:r>
      <w:r w:rsidR="00766208">
        <w:rPr>
          <w:rFonts w:ascii="Times New Roman" w:hAnsi="Times New Roman"/>
          <w:sz w:val="24"/>
          <w:szCs w:val="24"/>
        </w:rPr>
        <w:t>https://doi.org/</w:t>
      </w:r>
      <w:r w:rsidR="00920104" w:rsidRPr="00920104">
        <w:rPr>
          <w:rFonts w:ascii="Times New Roman" w:hAnsi="Times New Roman"/>
          <w:sz w:val="24"/>
          <w:szCs w:val="24"/>
        </w:rPr>
        <w:t>10.1080/00028533.1997.11978023</w:t>
      </w:r>
    </w:p>
    <w:p w14:paraId="48C1009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F41857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&amp; Figg</w:t>
      </w:r>
      <w:r w:rsidR="002B03D7">
        <w:rPr>
          <w:rFonts w:ascii="Times New Roman" w:hAnsi="Times New Roman"/>
          <w:sz w:val="24"/>
          <w:szCs w:val="24"/>
        </w:rPr>
        <w:t>é</w:t>
      </w:r>
      <w:r>
        <w:rPr>
          <w:rFonts w:ascii="Times New Roman" w:hAnsi="Times New Roman"/>
          <w:sz w:val="24"/>
          <w:szCs w:val="24"/>
        </w:rPr>
        <w:t xml:space="preserve">, M. (1997). A guilt-based explanation of the door-in-the-face influence strategy. </w:t>
      </w:r>
      <w:r>
        <w:rPr>
          <w:rFonts w:ascii="Times New Roman" w:hAnsi="Times New Roman"/>
          <w:i/>
          <w:sz w:val="24"/>
          <w:szCs w:val="24"/>
        </w:rPr>
        <w:t>Human Communication Research, 24</w:t>
      </w:r>
      <w:r>
        <w:rPr>
          <w:rFonts w:ascii="Times New Roman" w:hAnsi="Times New Roman"/>
          <w:sz w:val="24"/>
          <w:szCs w:val="24"/>
        </w:rPr>
        <w:t>, 64-81.</w:t>
      </w:r>
      <w:r w:rsidR="002B03D7">
        <w:rPr>
          <w:rFonts w:ascii="Times New Roman" w:hAnsi="Times New Roman"/>
          <w:sz w:val="24"/>
          <w:szCs w:val="24"/>
        </w:rPr>
        <w:t xml:space="preserve"> </w:t>
      </w:r>
      <w:r w:rsidR="00766208">
        <w:rPr>
          <w:rFonts w:ascii="Times New Roman" w:hAnsi="Times New Roman"/>
          <w:sz w:val="24"/>
          <w:szCs w:val="24"/>
        </w:rPr>
        <w:t>https://doi.org/</w:t>
      </w:r>
      <w:r w:rsidR="002B03D7" w:rsidRPr="002B03D7">
        <w:rPr>
          <w:rFonts w:ascii="Times New Roman" w:hAnsi="Times New Roman"/>
          <w:sz w:val="24"/>
          <w:szCs w:val="24"/>
        </w:rPr>
        <w:t>10.1111/j.1468-2958.1997.tb00587.x</w:t>
      </w:r>
    </w:p>
    <w:p w14:paraId="7FA903E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1208D76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Medway, F. J. (1997). The application of persuasion research to </w:t>
      </w:r>
      <w:r w:rsidR="002B03D7">
        <w:rPr>
          <w:rFonts w:ascii="Times New Roman" w:hAnsi="Times New Roman"/>
          <w:sz w:val="24"/>
          <w:szCs w:val="24"/>
        </w:rPr>
        <w:t xml:space="preserve">consultation in </w:t>
      </w:r>
      <w:r>
        <w:rPr>
          <w:rFonts w:ascii="Times New Roman" w:hAnsi="Times New Roman"/>
          <w:sz w:val="24"/>
          <w:szCs w:val="24"/>
        </w:rPr>
        <w:t xml:space="preserve">school psychology. </w:t>
      </w:r>
      <w:r>
        <w:rPr>
          <w:rFonts w:ascii="Times New Roman" w:hAnsi="Times New Roman"/>
          <w:i/>
          <w:sz w:val="24"/>
          <w:szCs w:val="24"/>
        </w:rPr>
        <w:t>Journal of School Psychology, 35</w:t>
      </w:r>
      <w:r>
        <w:rPr>
          <w:rFonts w:ascii="Times New Roman" w:hAnsi="Times New Roman"/>
          <w:sz w:val="24"/>
          <w:szCs w:val="24"/>
        </w:rPr>
        <w:t>, 173-193.</w:t>
      </w:r>
      <w:r w:rsidR="002B03D7">
        <w:rPr>
          <w:rFonts w:ascii="Times New Roman" w:hAnsi="Times New Roman"/>
          <w:sz w:val="24"/>
          <w:szCs w:val="24"/>
        </w:rPr>
        <w:t xml:space="preserve"> </w:t>
      </w:r>
      <w:r w:rsidR="00766208">
        <w:rPr>
          <w:rFonts w:ascii="Times New Roman" w:hAnsi="Times New Roman"/>
          <w:sz w:val="24"/>
          <w:szCs w:val="24"/>
        </w:rPr>
        <w:t>https://doi.org/</w:t>
      </w:r>
      <w:r w:rsidR="00EB6725">
        <w:rPr>
          <w:rFonts w:ascii="Times New Roman" w:hAnsi="Times New Roman"/>
          <w:sz w:val="24"/>
          <w:szCs w:val="24"/>
        </w:rPr>
        <w:t>10.1016/S0022-4405(97)00004-6</w:t>
      </w:r>
    </w:p>
    <w:p w14:paraId="783C02F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314BF184"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(1995). Argumentation studies and dual-process models of persuasion. In F. H. van Eemeren, R. Grootendorst, J. A. Blair, &amp; C. A. Willard (Eds.), </w:t>
      </w:r>
      <w:r>
        <w:rPr>
          <w:rFonts w:ascii="Times New Roman" w:hAnsi="Times New Roman"/>
          <w:i/>
          <w:sz w:val="24"/>
          <w:szCs w:val="24"/>
        </w:rPr>
        <w:t>Proceedings of the third ISSA conference on argumentation, vol. 1: Perspectives and approaches</w:t>
      </w:r>
      <w:r>
        <w:rPr>
          <w:rFonts w:ascii="Times New Roman" w:hAnsi="Times New Roman"/>
          <w:sz w:val="24"/>
          <w:szCs w:val="24"/>
        </w:rPr>
        <w:t xml:space="preserve"> (pp. 3-17). S</w:t>
      </w:r>
      <w:r w:rsidR="00730EC9">
        <w:rPr>
          <w:rFonts w:ascii="Times New Roman" w:hAnsi="Times New Roman"/>
          <w:sz w:val="24"/>
          <w:szCs w:val="24"/>
        </w:rPr>
        <w:t>ic Sat</w:t>
      </w:r>
      <w:r>
        <w:rPr>
          <w:rFonts w:ascii="Times New Roman" w:hAnsi="Times New Roman"/>
          <w:sz w:val="24"/>
          <w:szCs w:val="24"/>
        </w:rPr>
        <w:t xml:space="preserve">. </w:t>
      </w:r>
      <w:r w:rsidRPr="00192C53">
        <w:rPr>
          <w:rFonts w:ascii="Times New Roman" w:hAnsi="Times New Roman"/>
          <w:b/>
          <w:sz w:val="24"/>
          <w:szCs w:val="24"/>
        </w:rPr>
        <w:t>Reprinted</w:t>
      </w:r>
      <w:r>
        <w:rPr>
          <w:rFonts w:ascii="Times New Roman" w:hAnsi="Times New Roman"/>
          <w:sz w:val="24"/>
          <w:szCs w:val="24"/>
        </w:rPr>
        <w:t xml:space="preserve"> in: van Bentham, J., van Eemeren, F. H., Grootendorst, R., &amp; Veltman, F. (Eds.). (1996). </w:t>
      </w:r>
      <w:r>
        <w:rPr>
          <w:rFonts w:ascii="Times New Roman" w:hAnsi="Times New Roman"/>
          <w:i/>
          <w:sz w:val="24"/>
          <w:szCs w:val="24"/>
        </w:rPr>
        <w:t>Logic and argumentation</w:t>
      </w:r>
      <w:r>
        <w:rPr>
          <w:rFonts w:ascii="Times New Roman" w:hAnsi="Times New Roman"/>
          <w:sz w:val="24"/>
          <w:szCs w:val="24"/>
        </w:rPr>
        <w:t xml:space="preserve"> (pp. 61-76). North-Holland.</w:t>
      </w:r>
    </w:p>
    <w:p w14:paraId="497D189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F2619B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Jackson, S. (1995). Argument quality and persuasive effects: A review of current approaches. In S. Jackson (Ed.), </w:t>
      </w:r>
      <w:r>
        <w:rPr>
          <w:rFonts w:ascii="Times New Roman" w:hAnsi="Times New Roman"/>
          <w:i/>
          <w:sz w:val="24"/>
          <w:szCs w:val="24"/>
        </w:rPr>
        <w:t>Argumentation and values: Proceedings of the ninth Alta conference on argumentation</w:t>
      </w:r>
      <w:r>
        <w:rPr>
          <w:rFonts w:ascii="Times New Roman" w:hAnsi="Times New Roman"/>
          <w:sz w:val="24"/>
          <w:szCs w:val="24"/>
        </w:rPr>
        <w:t xml:space="preserve"> (pp. 88-92). Speech Communication Association.</w:t>
      </w:r>
    </w:p>
    <w:p w14:paraId="53B4B9A0"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742018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(1994). From strategy-based to feature-based analyses of compliance-gaining message classification and production. </w:t>
      </w:r>
      <w:r>
        <w:rPr>
          <w:rFonts w:ascii="Times New Roman" w:hAnsi="Times New Roman"/>
          <w:i/>
          <w:sz w:val="24"/>
          <w:szCs w:val="24"/>
        </w:rPr>
        <w:t>Communication Theory, 4</w:t>
      </w:r>
      <w:r>
        <w:rPr>
          <w:rFonts w:ascii="Times New Roman" w:hAnsi="Times New Roman"/>
          <w:sz w:val="24"/>
          <w:szCs w:val="24"/>
        </w:rPr>
        <w:t>, 61-69.</w:t>
      </w:r>
      <w:r w:rsidR="00EB6725">
        <w:rPr>
          <w:rFonts w:ascii="Times New Roman" w:hAnsi="Times New Roman"/>
          <w:sz w:val="24"/>
          <w:szCs w:val="24"/>
        </w:rPr>
        <w:t xml:space="preserve"> </w:t>
      </w:r>
      <w:r w:rsidR="00766208">
        <w:rPr>
          <w:rFonts w:ascii="Times New Roman" w:hAnsi="Times New Roman"/>
          <w:sz w:val="24"/>
          <w:szCs w:val="24"/>
        </w:rPr>
        <w:t>https://doi.org/</w:t>
      </w:r>
      <w:r w:rsidR="00EB6725" w:rsidRPr="00EB6725">
        <w:rPr>
          <w:rFonts w:ascii="Times New Roman" w:hAnsi="Times New Roman"/>
          <w:sz w:val="24"/>
          <w:szCs w:val="24"/>
        </w:rPr>
        <w:t>10.1111/j.1468-2885.1994.tb00082.x</w:t>
      </w:r>
    </w:p>
    <w:p w14:paraId="1A422A3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759FEA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Jackson, S., O</w:t>
      </w:r>
      <w:r w:rsidR="004846E6">
        <w:rPr>
          <w:rFonts w:ascii="Times New Roman" w:hAnsi="Times New Roman"/>
          <w:sz w:val="24"/>
          <w:szCs w:val="24"/>
        </w:rPr>
        <w:t>’</w:t>
      </w:r>
      <w:r>
        <w:rPr>
          <w:rFonts w:ascii="Times New Roman" w:hAnsi="Times New Roman"/>
          <w:sz w:val="24"/>
          <w:szCs w:val="24"/>
        </w:rPr>
        <w:t xml:space="preserve">Keefe, D. J., &amp; Brashers, D. E. (1994). The messages replication factor: Methods tailored to messages as objects of study. </w:t>
      </w:r>
      <w:r>
        <w:rPr>
          <w:rFonts w:ascii="Times New Roman" w:hAnsi="Times New Roman"/>
          <w:i/>
          <w:sz w:val="24"/>
          <w:szCs w:val="24"/>
        </w:rPr>
        <w:t>Journalism Quarterly, 71</w:t>
      </w:r>
      <w:r>
        <w:rPr>
          <w:rFonts w:ascii="Times New Roman" w:hAnsi="Times New Roman"/>
          <w:sz w:val="24"/>
          <w:szCs w:val="24"/>
        </w:rPr>
        <w:t>, 984-996.</w:t>
      </w:r>
    </w:p>
    <w:p w14:paraId="528A5C5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105B7E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(1993). The persuasive effects of message sidedness variations: A cautionary note concerning Allen</w:t>
      </w:r>
      <w:r w:rsidR="004846E6">
        <w:rPr>
          <w:rFonts w:ascii="Times New Roman" w:hAnsi="Times New Roman"/>
          <w:sz w:val="24"/>
          <w:szCs w:val="24"/>
        </w:rPr>
        <w:t>’</w:t>
      </w:r>
      <w:r>
        <w:rPr>
          <w:rFonts w:ascii="Times New Roman" w:hAnsi="Times New Roman"/>
          <w:sz w:val="24"/>
          <w:szCs w:val="24"/>
        </w:rPr>
        <w:t xml:space="preserve">s (1991) meta-analysis. </w:t>
      </w:r>
      <w:r>
        <w:rPr>
          <w:rFonts w:ascii="Times New Roman" w:hAnsi="Times New Roman"/>
          <w:i/>
          <w:sz w:val="24"/>
          <w:szCs w:val="24"/>
        </w:rPr>
        <w:t>Western Journal of Communication, 57</w:t>
      </w:r>
      <w:r>
        <w:rPr>
          <w:rFonts w:ascii="Times New Roman" w:hAnsi="Times New Roman"/>
          <w:sz w:val="24"/>
          <w:szCs w:val="24"/>
        </w:rPr>
        <w:t>, 87-97.</w:t>
      </w:r>
    </w:p>
    <w:p w14:paraId="736CA5C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A21B2F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(1993). Understanding social influence: Relations between lay and technical perspectives. </w:t>
      </w:r>
      <w:r>
        <w:rPr>
          <w:rFonts w:ascii="Times New Roman" w:hAnsi="Times New Roman"/>
          <w:i/>
          <w:sz w:val="24"/>
          <w:szCs w:val="24"/>
        </w:rPr>
        <w:t>Communication Studies, 44</w:t>
      </w:r>
      <w:r>
        <w:rPr>
          <w:rFonts w:ascii="Times New Roman" w:hAnsi="Times New Roman"/>
          <w:sz w:val="24"/>
          <w:szCs w:val="24"/>
        </w:rPr>
        <w:t>, 228-238.</w:t>
      </w:r>
      <w:r w:rsidR="00C05C8E">
        <w:rPr>
          <w:rFonts w:ascii="Times New Roman" w:hAnsi="Times New Roman"/>
          <w:sz w:val="24"/>
          <w:szCs w:val="24"/>
        </w:rPr>
        <w:t xml:space="preserve"> </w:t>
      </w:r>
      <w:r w:rsidR="00766208">
        <w:rPr>
          <w:rFonts w:ascii="Times New Roman" w:hAnsi="Times New Roman"/>
          <w:sz w:val="24"/>
          <w:szCs w:val="24"/>
        </w:rPr>
        <w:t>https://doi.org/</w:t>
      </w:r>
      <w:r w:rsidR="00C05C8E" w:rsidRPr="00C05C8E">
        <w:rPr>
          <w:rFonts w:ascii="Times New Roman" w:hAnsi="Times New Roman"/>
          <w:sz w:val="24"/>
          <w:szCs w:val="24"/>
        </w:rPr>
        <w:t>10.1080/10510979309368397</w:t>
      </w:r>
    </w:p>
    <w:p w14:paraId="69DB938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7B8A90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(1991). Extracting dependable generalizations from the persuasion effects literature: Some issues in meta-analytic reviews. </w:t>
      </w:r>
      <w:r>
        <w:rPr>
          <w:rFonts w:ascii="Times New Roman" w:hAnsi="Times New Roman"/>
          <w:i/>
          <w:sz w:val="24"/>
          <w:szCs w:val="24"/>
        </w:rPr>
        <w:t>Communication Monographs, 58</w:t>
      </w:r>
      <w:r>
        <w:rPr>
          <w:rFonts w:ascii="Times New Roman" w:hAnsi="Times New Roman"/>
          <w:sz w:val="24"/>
          <w:szCs w:val="24"/>
        </w:rPr>
        <w:t>, 472-481.</w:t>
      </w:r>
      <w:r w:rsidR="009A6B1A">
        <w:rPr>
          <w:rFonts w:ascii="Times New Roman" w:hAnsi="Times New Roman"/>
          <w:sz w:val="24"/>
          <w:szCs w:val="24"/>
        </w:rPr>
        <w:t xml:space="preserve"> </w:t>
      </w:r>
      <w:r w:rsidR="00766208">
        <w:rPr>
          <w:rFonts w:ascii="Times New Roman" w:hAnsi="Times New Roman"/>
          <w:sz w:val="24"/>
          <w:szCs w:val="24"/>
        </w:rPr>
        <w:t>https://doi.org/</w:t>
      </w:r>
      <w:r w:rsidR="009A6B1A" w:rsidRPr="009A6B1A">
        <w:rPr>
          <w:rFonts w:ascii="Times New Roman" w:hAnsi="Times New Roman"/>
          <w:sz w:val="24"/>
          <w:szCs w:val="24"/>
        </w:rPr>
        <w:t>10.1080/03637759109376243</w:t>
      </w:r>
    </w:p>
    <w:p w14:paraId="7238F70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E6911E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(1990). </w:t>
      </w:r>
      <w:r>
        <w:rPr>
          <w:rFonts w:ascii="Times New Roman" w:hAnsi="Times New Roman"/>
          <w:i/>
          <w:sz w:val="24"/>
          <w:szCs w:val="24"/>
        </w:rPr>
        <w:t>Persuasion: Theory and research</w:t>
      </w:r>
      <w:r>
        <w:rPr>
          <w:rFonts w:ascii="Times New Roman" w:hAnsi="Times New Roman"/>
          <w:sz w:val="24"/>
          <w:szCs w:val="24"/>
        </w:rPr>
        <w:t>. Sage</w:t>
      </w:r>
      <w:r w:rsidR="00730EC9">
        <w:rPr>
          <w:rFonts w:ascii="Times New Roman" w:hAnsi="Times New Roman"/>
          <w:sz w:val="24"/>
          <w:szCs w:val="24"/>
        </w:rPr>
        <w:t xml:space="preserve"> Publications.</w:t>
      </w:r>
    </w:p>
    <w:p w14:paraId="6FE055E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C4D8034"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(1989). Communication theory and practical knowledge: What communicators don</w:t>
      </w:r>
      <w:r w:rsidR="004846E6">
        <w:rPr>
          <w:rFonts w:ascii="Times New Roman" w:hAnsi="Times New Roman"/>
          <w:sz w:val="24"/>
          <w:szCs w:val="24"/>
        </w:rPr>
        <w:t>’</w:t>
      </w:r>
      <w:r>
        <w:rPr>
          <w:rFonts w:ascii="Times New Roman" w:hAnsi="Times New Roman"/>
          <w:sz w:val="24"/>
          <w:szCs w:val="24"/>
        </w:rPr>
        <w:t>t know can help them. In B. Dervin, L. Grossberg, B. O</w:t>
      </w:r>
      <w:r w:rsidR="004846E6">
        <w:rPr>
          <w:rFonts w:ascii="Times New Roman" w:hAnsi="Times New Roman"/>
          <w:sz w:val="24"/>
          <w:szCs w:val="24"/>
        </w:rPr>
        <w:t>’</w:t>
      </w:r>
      <w:r>
        <w:rPr>
          <w:rFonts w:ascii="Times New Roman" w:hAnsi="Times New Roman"/>
          <w:sz w:val="24"/>
          <w:szCs w:val="24"/>
        </w:rPr>
        <w:t xml:space="preserve">Keefe, &amp; E. Wartella (Eds.), </w:t>
      </w:r>
      <w:r>
        <w:rPr>
          <w:rFonts w:ascii="Times New Roman" w:hAnsi="Times New Roman"/>
          <w:i/>
          <w:sz w:val="24"/>
          <w:szCs w:val="24"/>
        </w:rPr>
        <w:t>Rethinking communication</w:t>
      </w:r>
      <w:r>
        <w:rPr>
          <w:rFonts w:ascii="Times New Roman" w:hAnsi="Times New Roman"/>
          <w:sz w:val="24"/>
          <w:szCs w:val="24"/>
        </w:rPr>
        <w:t xml:space="preserve"> (vol. 1, pp. 197-199). Sage</w:t>
      </w:r>
      <w:r w:rsidR="00730EC9">
        <w:rPr>
          <w:rFonts w:ascii="Times New Roman" w:hAnsi="Times New Roman"/>
          <w:sz w:val="24"/>
          <w:szCs w:val="24"/>
        </w:rPr>
        <w:t xml:space="preserve"> Publications.</w:t>
      </w:r>
    </w:p>
    <w:p w14:paraId="143BFE5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C9A2DD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Jackson, S., O</w:t>
      </w:r>
      <w:r w:rsidR="004846E6">
        <w:rPr>
          <w:rFonts w:ascii="Times New Roman" w:hAnsi="Times New Roman"/>
          <w:sz w:val="24"/>
          <w:szCs w:val="24"/>
        </w:rPr>
        <w:t>’</w:t>
      </w:r>
      <w:r>
        <w:rPr>
          <w:rFonts w:ascii="Times New Roman" w:hAnsi="Times New Roman"/>
          <w:sz w:val="24"/>
          <w:szCs w:val="24"/>
        </w:rPr>
        <w:t>Keefe, D. J., Jacobs, S., &amp; Brashers, D. E. (1989). Messages as replications:</w:t>
      </w:r>
      <w:r w:rsidR="004E6F14">
        <w:rPr>
          <w:rFonts w:ascii="Times New Roman" w:hAnsi="Times New Roman"/>
          <w:sz w:val="24"/>
          <w:szCs w:val="24"/>
        </w:rPr>
        <w:t xml:space="preserve"> </w:t>
      </w:r>
      <w:r>
        <w:rPr>
          <w:rFonts w:ascii="Times New Roman" w:hAnsi="Times New Roman"/>
          <w:sz w:val="24"/>
          <w:szCs w:val="24"/>
        </w:rPr>
        <w:t xml:space="preserve">Toward a message-centered design strategy. </w:t>
      </w:r>
      <w:r>
        <w:rPr>
          <w:rFonts w:ascii="Times New Roman" w:hAnsi="Times New Roman"/>
          <w:i/>
          <w:sz w:val="24"/>
          <w:szCs w:val="24"/>
        </w:rPr>
        <w:t>Communication Monographs, 56</w:t>
      </w:r>
      <w:r>
        <w:rPr>
          <w:rFonts w:ascii="Times New Roman" w:hAnsi="Times New Roman"/>
          <w:sz w:val="24"/>
          <w:szCs w:val="24"/>
        </w:rPr>
        <w:t>, 364-384.</w:t>
      </w:r>
      <w:r w:rsidR="005F0899">
        <w:rPr>
          <w:rFonts w:ascii="Times New Roman" w:hAnsi="Times New Roman"/>
          <w:sz w:val="24"/>
          <w:szCs w:val="24"/>
        </w:rPr>
        <w:t xml:space="preserve"> </w:t>
      </w:r>
      <w:r w:rsidR="00766208">
        <w:rPr>
          <w:rFonts w:ascii="Times New Roman" w:hAnsi="Times New Roman"/>
          <w:sz w:val="24"/>
          <w:szCs w:val="24"/>
        </w:rPr>
        <w:t>https://doi.org/</w:t>
      </w:r>
      <w:r w:rsidR="005F0899" w:rsidRPr="005F0899">
        <w:rPr>
          <w:rFonts w:ascii="Times New Roman" w:hAnsi="Times New Roman"/>
          <w:sz w:val="24"/>
          <w:szCs w:val="24"/>
        </w:rPr>
        <w:t>10.1080/03637758909390270</w:t>
      </w:r>
    </w:p>
    <w:p w14:paraId="21DCAAA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98CA370"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Jackson, S., &amp; Jacobs, S. (1988). Reply to Morley. </w:t>
      </w:r>
      <w:r>
        <w:rPr>
          <w:rFonts w:ascii="Times New Roman" w:hAnsi="Times New Roman"/>
          <w:i/>
          <w:sz w:val="24"/>
          <w:szCs w:val="24"/>
        </w:rPr>
        <w:t>Human Communication Research, 15</w:t>
      </w:r>
      <w:r>
        <w:rPr>
          <w:rFonts w:ascii="Times New Roman" w:hAnsi="Times New Roman"/>
          <w:sz w:val="24"/>
          <w:szCs w:val="24"/>
        </w:rPr>
        <w:t>, 148-151.</w:t>
      </w:r>
      <w:r w:rsidR="005F0899">
        <w:rPr>
          <w:rFonts w:ascii="Times New Roman" w:hAnsi="Times New Roman"/>
          <w:sz w:val="24"/>
          <w:szCs w:val="24"/>
        </w:rPr>
        <w:t xml:space="preserve"> </w:t>
      </w:r>
      <w:r w:rsidR="00766208">
        <w:rPr>
          <w:rFonts w:ascii="Times New Roman" w:hAnsi="Times New Roman"/>
          <w:sz w:val="24"/>
          <w:szCs w:val="24"/>
        </w:rPr>
        <w:t>https://doi.org/</w:t>
      </w:r>
      <w:r w:rsidR="005F0899" w:rsidRPr="005F0899">
        <w:rPr>
          <w:rFonts w:ascii="Times New Roman" w:hAnsi="Times New Roman"/>
          <w:sz w:val="24"/>
          <w:szCs w:val="24"/>
        </w:rPr>
        <w:t>10.1111/j.1468-2958.1988.tb00176.x</w:t>
      </w:r>
    </w:p>
    <w:p w14:paraId="1366CB7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9977A07"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Jackson, S., O</w:t>
      </w:r>
      <w:r w:rsidR="004846E6">
        <w:rPr>
          <w:rFonts w:ascii="Times New Roman" w:hAnsi="Times New Roman"/>
          <w:sz w:val="24"/>
          <w:szCs w:val="24"/>
        </w:rPr>
        <w:t>’</w:t>
      </w:r>
      <w:r>
        <w:rPr>
          <w:rFonts w:ascii="Times New Roman" w:hAnsi="Times New Roman"/>
          <w:sz w:val="24"/>
          <w:szCs w:val="24"/>
        </w:rPr>
        <w:t xml:space="preserve">Keefe, D. J., &amp; Jacobs, S. (1988). The search for reliable generalizations about messages: A comparison of research strategies. </w:t>
      </w:r>
      <w:r>
        <w:rPr>
          <w:rFonts w:ascii="Times New Roman" w:hAnsi="Times New Roman"/>
          <w:i/>
          <w:sz w:val="24"/>
          <w:szCs w:val="24"/>
        </w:rPr>
        <w:t>Human Communication Research, 15</w:t>
      </w:r>
      <w:r>
        <w:rPr>
          <w:rFonts w:ascii="Times New Roman" w:hAnsi="Times New Roman"/>
          <w:sz w:val="24"/>
          <w:szCs w:val="24"/>
        </w:rPr>
        <w:t>, 127-142.</w:t>
      </w:r>
      <w:r w:rsidR="005F0899">
        <w:rPr>
          <w:rFonts w:ascii="Times New Roman" w:hAnsi="Times New Roman"/>
          <w:sz w:val="24"/>
          <w:szCs w:val="24"/>
        </w:rPr>
        <w:t xml:space="preserve"> </w:t>
      </w:r>
      <w:r w:rsidR="00766208">
        <w:rPr>
          <w:rFonts w:ascii="Times New Roman" w:hAnsi="Times New Roman"/>
          <w:sz w:val="24"/>
          <w:szCs w:val="24"/>
        </w:rPr>
        <w:t>https://doi.org/</w:t>
      </w:r>
      <w:r w:rsidR="005F0899" w:rsidRPr="005F0899">
        <w:rPr>
          <w:rFonts w:ascii="Times New Roman" w:hAnsi="Times New Roman"/>
          <w:sz w:val="24"/>
          <w:szCs w:val="24"/>
        </w:rPr>
        <w:t>10.1111/j.1468-2958.1988.tb00174.x</w:t>
      </w:r>
    </w:p>
    <w:p w14:paraId="73313F6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35B0D1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(1987). The persuasive effects of delaying identification of high- and low-credibility communicators: A meta-analytic review. </w:t>
      </w:r>
      <w:r>
        <w:rPr>
          <w:rFonts w:ascii="Times New Roman" w:hAnsi="Times New Roman"/>
          <w:i/>
          <w:sz w:val="24"/>
          <w:szCs w:val="24"/>
        </w:rPr>
        <w:t>Central States Speech Journal, 38</w:t>
      </w:r>
      <w:r>
        <w:rPr>
          <w:rFonts w:ascii="Times New Roman" w:hAnsi="Times New Roman"/>
          <w:sz w:val="24"/>
          <w:szCs w:val="24"/>
        </w:rPr>
        <w:t>, 63-72.</w:t>
      </w:r>
      <w:r w:rsidR="00C05C8E">
        <w:rPr>
          <w:rFonts w:ascii="Times New Roman" w:hAnsi="Times New Roman"/>
          <w:sz w:val="24"/>
          <w:szCs w:val="24"/>
        </w:rPr>
        <w:t xml:space="preserve"> </w:t>
      </w:r>
      <w:r w:rsidR="00766208">
        <w:rPr>
          <w:rFonts w:ascii="Times New Roman" w:hAnsi="Times New Roman"/>
          <w:sz w:val="24"/>
          <w:szCs w:val="24"/>
        </w:rPr>
        <w:t>https://doi.org/</w:t>
      </w:r>
      <w:r w:rsidR="00C05C8E" w:rsidRPr="00C05C8E">
        <w:rPr>
          <w:rFonts w:ascii="Times New Roman" w:hAnsi="Times New Roman"/>
          <w:sz w:val="24"/>
          <w:szCs w:val="24"/>
        </w:rPr>
        <w:t>10.1080/10510978709368231</w:t>
      </w:r>
    </w:p>
    <w:p w14:paraId="17130D8B"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0FB589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(1985). Argument criticism and Willardian skepticism. </w:t>
      </w:r>
      <w:r>
        <w:rPr>
          <w:rFonts w:ascii="Times New Roman" w:hAnsi="Times New Roman"/>
          <w:i/>
          <w:sz w:val="24"/>
          <w:szCs w:val="24"/>
        </w:rPr>
        <w:t>Journal of the American Forensic Association, 21</w:t>
      </w:r>
      <w:r>
        <w:rPr>
          <w:rFonts w:ascii="Times New Roman" w:hAnsi="Times New Roman"/>
          <w:sz w:val="24"/>
          <w:szCs w:val="24"/>
        </w:rPr>
        <w:t>, 196</w:t>
      </w:r>
      <w:r>
        <w:rPr>
          <w:rFonts w:ascii="Times New Roman" w:hAnsi="Times New Roman"/>
          <w:sz w:val="24"/>
          <w:szCs w:val="24"/>
        </w:rPr>
        <w:noBreakHyphen/>
        <w:t>205.</w:t>
      </w:r>
      <w:r w:rsidR="00970E5A">
        <w:rPr>
          <w:rFonts w:ascii="Times New Roman" w:hAnsi="Times New Roman"/>
          <w:sz w:val="24"/>
          <w:szCs w:val="24"/>
        </w:rPr>
        <w:t xml:space="preserve"> </w:t>
      </w:r>
      <w:r w:rsidR="00766208">
        <w:rPr>
          <w:rFonts w:ascii="Times New Roman" w:hAnsi="Times New Roman"/>
          <w:sz w:val="24"/>
          <w:szCs w:val="24"/>
        </w:rPr>
        <w:t>https://doi.org/</w:t>
      </w:r>
      <w:r w:rsidR="00970E5A" w:rsidRPr="00970E5A">
        <w:rPr>
          <w:rFonts w:ascii="Times New Roman" w:hAnsi="Times New Roman"/>
          <w:sz w:val="24"/>
          <w:szCs w:val="24"/>
        </w:rPr>
        <w:t>10.1080/00028533.1985.11951291</w:t>
      </w:r>
    </w:p>
    <w:p w14:paraId="5581D964"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17DB0E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Babrow, A. S., &amp; O</w:t>
      </w:r>
      <w:r w:rsidR="004846E6">
        <w:rPr>
          <w:rFonts w:ascii="Times New Roman" w:hAnsi="Times New Roman"/>
          <w:sz w:val="24"/>
          <w:szCs w:val="24"/>
        </w:rPr>
        <w:t>’</w:t>
      </w:r>
      <w:r>
        <w:rPr>
          <w:rFonts w:ascii="Times New Roman" w:hAnsi="Times New Roman"/>
          <w:sz w:val="24"/>
          <w:szCs w:val="24"/>
        </w:rPr>
        <w:t xml:space="preserve">Keefe, D. J. (1984). Construct differentiation as a moderator of attitude-behavior consistency: A failure to confirm. </w:t>
      </w:r>
      <w:r>
        <w:rPr>
          <w:rFonts w:ascii="Times New Roman" w:hAnsi="Times New Roman"/>
          <w:i/>
          <w:sz w:val="24"/>
          <w:szCs w:val="24"/>
        </w:rPr>
        <w:t>Central States Speech Journal, 35</w:t>
      </w:r>
      <w:r>
        <w:rPr>
          <w:rFonts w:ascii="Times New Roman" w:hAnsi="Times New Roman"/>
          <w:sz w:val="24"/>
          <w:szCs w:val="24"/>
        </w:rPr>
        <w:t>, 160-165.</w:t>
      </w:r>
      <w:r w:rsidR="00C05C8E">
        <w:rPr>
          <w:rFonts w:ascii="Times New Roman" w:hAnsi="Times New Roman"/>
          <w:sz w:val="24"/>
          <w:szCs w:val="24"/>
        </w:rPr>
        <w:t xml:space="preserve"> </w:t>
      </w:r>
      <w:r w:rsidR="00766208">
        <w:rPr>
          <w:rFonts w:ascii="Times New Roman" w:hAnsi="Times New Roman"/>
          <w:sz w:val="24"/>
          <w:szCs w:val="24"/>
        </w:rPr>
        <w:t>https://doi.org/</w:t>
      </w:r>
      <w:r w:rsidR="00C05C8E" w:rsidRPr="00C05C8E">
        <w:rPr>
          <w:rFonts w:ascii="Times New Roman" w:hAnsi="Times New Roman"/>
          <w:sz w:val="24"/>
          <w:szCs w:val="24"/>
        </w:rPr>
        <w:t>10.1080/10510978409368183</w:t>
      </w:r>
    </w:p>
    <w:p w14:paraId="7DF9B85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0218A4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Shepherd, G. J., &amp; O</w:t>
      </w:r>
      <w:r w:rsidR="004846E6">
        <w:rPr>
          <w:rFonts w:ascii="Times New Roman" w:hAnsi="Times New Roman"/>
          <w:sz w:val="24"/>
          <w:szCs w:val="24"/>
        </w:rPr>
        <w:t>’</w:t>
      </w:r>
      <w:r>
        <w:rPr>
          <w:rFonts w:ascii="Times New Roman" w:hAnsi="Times New Roman"/>
          <w:sz w:val="24"/>
          <w:szCs w:val="24"/>
        </w:rPr>
        <w:t xml:space="preserve">Keefe, D. J. (1984). Separability of attitudinal and normative influences on behavioral intentions in the Fishbein-Ajzen model. </w:t>
      </w:r>
      <w:r>
        <w:rPr>
          <w:rFonts w:ascii="Times New Roman" w:hAnsi="Times New Roman"/>
          <w:i/>
          <w:sz w:val="24"/>
          <w:szCs w:val="24"/>
        </w:rPr>
        <w:t>Journal of Social Psychology, 122</w:t>
      </w:r>
      <w:r>
        <w:rPr>
          <w:rFonts w:ascii="Times New Roman" w:hAnsi="Times New Roman"/>
          <w:sz w:val="24"/>
          <w:szCs w:val="24"/>
        </w:rPr>
        <w:t>, 289</w:t>
      </w:r>
      <w:r>
        <w:rPr>
          <w:rFonts w:ascii="Times New Roman" w:hAnsi="Times New Roman"/>
          <w:sz w:val="24"/>
          <w:szCs w:val="24"/>
        </w:rPr>
        <w:noBreakHyphen/>
        <w:t>290.</w:t>
      </w:r>
      <w:r w:rsidR="002B6BDD">
        <w:rPr>
          <w:rFonts w:ascii="Times New Roman" w:hAnsi="Times New Roman"/>
          <w:sz w:val="24"/>
          <w:szCs w:val="24"/>
        </w:rPr>
        <w:t xml:space="preserve"> </w:t>
      </w:r>
      <w:r w:rsidR="00766208">
        <w:rPr>
          <w:rFonts w:ascii="Times New Roman" w:hAnsi="Times New Roman"/>
          <w:sz w:val="24"/>
          <w:szCs w:val="24"/>
        </w:rPr>
        <w:t>https://doi.org/</w:t>
      </w:r>
      <w:r w:rsidR="002B6BDD" w:rsidRPr="002B6BDD">
        <w:rPr>
          <w:rFonts w:ascii="Times New Roman" w:hAnsi="Times New Roman"/>
          <w:sz w:val="24"/>
          <w:szCs w:val="24"/>
        </w:rPr>
        <w:t>10.1080/00224545.1984.9713496</w:t>
      </w:r>
    </w:p>
    <w:p w14:paraId="51C32AF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7556B0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(1982). The concepts of argument and arguing. In J. R. Cox &amp; C. A. Willard (Eds.), </w:t>
      </w:r>
      <w:r>
        <w:rPr>
          <w:rFonts w:ascii="Times New Roman" w:hAnsi="Times New Roman"/>
          <w:i/>
          <w:sz w:val="24"/>
          <w:szCs w:val="24"/>
        </w:rPr>
        <w:t>Advances in argumentation theory and research</w:t>
      </w:r>
      <w:r>
        <w:rPr>
          <w:rFonts w:ascii="Times New Roman" w:hAnsi="Times New Roman"/>
          <w:sz w:val="24"/>
          <w:szCs w:val="24"/>
        </w:rPr>
        <w:t xml:space="preserve"> (pp. 3-23). Southern Illinois University Press.</w:t>
      </w:r>
    </w:p>
    <w:p w14:paraId="32F8B99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AF40CC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Shepherd, G. J. (1982). Interpersonal construct differentiation, attitudinal confidence, and the attitude-behavior relationship. </w:t>
      </w:r>
      <w:r>
        <w:rPr>
          <w:rFonts w:ascii="Times New Roman" w:hAnsi="Times New Roman"/>
          <w:i/>
          <w:sz w:val="24"/>
          <w:szCs w:val="24"/>
        </w:rPr>
        <w:t>Central States Speech Journal, 33</w:t>
      </w:r>
      <w:r>
        <w:rPr>
          <w:rFonts w:ascii="Times New Roman" w:hAnsi="Times New Roman"/>
          <w:sz w:val="24"/>
          <w:szCs w:val="24"/>
        </w:rPr>
        <w:t>, 416</w:t>
      </w:r>
      <w:r>
        <w:rPr>
          <w:rFonts w:ascii="Times New Roman" w:hAnsi="Times New Roman"/>
          <w:sz w:val="24"/>
          <w:szCs w:val="24"/>
        </w:rPr>
        <w:noBreakHyphen/>
        <w:t>423.</w:t>
      </w:r>
      <w:r w:rsidR="00C05C8E">
        <w:rPr>
          <w:rFonts w:ascii="Times New Roman" w:hAnsi="Times New Roman"/>
          <w:sz w:val="24"/>
          <w:szCs w:val="24"/>
        </w:rPr>
        <w:t xml:space="preserve"> </w:t>
      </w:r>
      <w:r w:rsidR="00766208">
        <w:rPr>
          <w:rFonts w:ascii="Times New Roman" w:hAnsi="Times New Roman"/>
          <w:sz w:val="24"/>
          <w:szCs w:val="24"/>
        </w:rPr>
        <w:t>https://doi.org/</w:t>
      </w:r>
      <w:r w:rsidR="00C05C8E" w:rsidRPr="00C05C8E">
        <w:rPr>
          <w:rFonts w:ascii="Times New Roman" w:hAnsi="Times New Roman"/>
          <w:sz w:val="24"/>
          <w:szCs w:val="24"/>
        </w:rPr>
        <w:t>10.1080/10510978209388446</w:t>
      </w:r>
    </w:p>
    <w:p w14:paraId="4F9BEA7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B7FAB5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lastRenderedPageBreak/>
        <w:t>O</w:t>
      </w:r>
      <w:r w:rsidR="004846E6">
        <w:rPr>
          <w:rFonts w:ascii="Times New Roman" w:hAnsi="Times New Roman"/>
          <w:sz w:val="24"/>
          <w:szCs w:val="24"/>
        </w:rPr>
        <w:t>’</w:t>
      </w:r>
      <w:r>
        <w:rPr>
          <w:rFonts w:ascii="Times New Roman" w:hAnsi="Times New Roman"/>
          <w:sz w:val="24"/>
          <w:szCs w:val="24"/>
        </w:rPr>
        <w:t xml:space="preserve">Keefe, D. J., Shepherd, G. J., &amp; Streeter, T. (1982). Role Category Questionnaire measures of cognitive complexity: Reliability and comparability of alternative forms. </w:t>
      </w:r>
      <w:r>
        <w:rPr>
          <w:rFonts w:ascii="Times New Roman" w:hAnsi="Times New Roman"/>
          <w:i/>
          <w:sz w:val="24"/>
          <w:szCs w:val="24"/>
        </w:rPr>
        <w:t>Central States Speech Journal, 33</w:t>
      </w:r>
      <w:r>
        <w:rPr>
          <w:rFonts w:ascii="Times New Roman" w:hAnsi="Times New Roman"/>
          <w:sz w:val="24"/>
          <w:szCs w:val="24"/>
        </w:rPr>
        <w:t>, 333</w:t>
      </w:r>
      <w:r>
        <w:rPr>
          <w:rFonts w:ascii="Times New Roman" w:hAnsi="Times New Roman"/>
          <w:sz w:val="24"/>
          <w:szCs w:val="24"/>
        </w:rPr>
        <w:noBreakHyphen/>
        <w:t>338.</w:t>
      </w:r>
      <w:r w:rsidR="00C05C8E">
        <w:rPr>
          <w:rFonts w:ascii="Times New Roman" w:hAnsi="Times New Roman"/>
          <w:sz w:val="24"/>
          <w:szCs w:val="24"/>
        </w:rPr>
        <w:t xml:space="preserve"> </w:t>
      </w:r>
      <w:r w:rsidR="00766208">
        <w:rPr>
          <w:rFonts w:ascii="Times New Roman" w:hAnsi="Times New Roman"/>
          <w:sz w:val="24"/>
          <w:szCs w:val="24"/>
        </w:rPr>
        <w:t>https://doi.org/</w:t>
      </w:r>
      <w:r w:rsidR="00C05C8E" w:rsidRPr="00C05C8E">
        <w:rPr>
          <w:rFonts w:ascii="Times New Roman" w:hAnsi="Times New Roman"/>
          <w:sz w:val="24"/>
          <w:szCs w:val="24"/>
        </w:rPr>
        <w:t>10.1080/10510978209388436</w:t>
      </w:r>
    </w:p>
    <w:p w14:paraId="5BDCA14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3A2368D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Delia, J. G., O</w:t>
      </w:r>
      <w:r w:rsidR="004846E6">
        <w:rPr>
          <w:rFonts w:ascii="Times New Roman" w:hAnsi="Times New Roman"/>
          <w:sz w:val="24"/>
          <w:szCs w:val="24"/>
        </w:rPr>
        <w:t>’</w:t>
      </w:r>
      <w:r>
        <w:rPr>
          <w:rFonts w:ascii="Times New Roman" w:hAnsi="Times New Roman"/>
          <w:sz w:val="24"/>
          <w:szCs w:val="24"/>
        </w:rPr>
        <w:t>Keefe, B. J., &amp; O</w:t>
      </w:r>
      <w:r w:rsidR="004846E6">
        <w:rPr>
          <w:rFonts w:ascii="Times New Roman" w:hAnsi="Times New Roman"/>
          <w:sz w:val="24"/>
          <w:szCs w:val="24"/>
        </w:rPr>
        <w:t>’</w:t>
      </w:r>
      <w:r>
        <w:rPr>
          <w:rFonts w:ascii="Times New Roman" w:hAnsi="Times New Roman"/>
          <w:sz w:val="24"/>
          <w:szCs w:val="24"/>
        </w:rPr>
        <w:t>Keefe, D. J. (1982). The constructivist approach to com</w:t>
      </w:r>
      <w:r w:rsidR="00DE7947">
        <w:rPr>
          <w:rFonts w:ascii="Times New Roman" w:hAnsi="Times New Roman"/>
          <w:sz w:val="24"/>
          <w:szCs w:val="24"/>
        </w:rPr>
        <w:t>munication. In F. E. X. Dance (E</w:t>
      </w:r>
      <w:r>
        <w:rPr>
          <w:rFonts w:ascii="Times New Roman" w:hAnsi="Times New Roman"/>
          <w:sz w:val="24"/>
          <w:szCs w:val="24"/>
        </w:rPr>
        <w:t xml:space="preserve">d.), </w:t>
      </w:r>
      <w:r>
        <w:rPr>
          <w:rFonts w:ascii="Times New Roman" w:hAnsi="Times New Roman"/>
          <w:i/>
          <w:sz w:val="24"/>
          <w:szCs w:val="24"/>
        </w:rPr>
        <w:t>Human communication theory: Comparative essays</w:t>
      </w:r>
      <w:r>
        <w:rPr>
          <w:rFonts w:ascii="Times New Roman" w:hAnsi="Times New Roman"/>
          <w:sz w:val="24"/>
          <w:szCs w:val="24"/>
        </w:rPr>
        <w:t xml:space="preserve"> (pp. 147-191). Harper and Row.</w:t>
      </w:r>
    </w:p>
    <w:p w14:paraId="7B792630"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1BB00D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Delia, J. G. (1981). Construct differentiation and the relationship of attitudes and behavioral intentions. </w:t>
      </w:r>
      <w:r>
        <w:rPr>
          <w:rFonts w:ascii="Times New Roman" w:hAnsi="Times New Roman"/>
          <w:i/>
          <w:sz w:val="24"/>
          <w:szCs w:val="24"/>
        </w:rPr>
        <w:t>Communication Monographs, 48</w:t>
      </w:r>
      <w:r>
        <w:rPr>
          <w:rFonts w:ascii="Times New Roman" w:hAnsi="Times New Roman"/>
          <w:sz w:val="24"/>
          <w:szCs w:val="24"/>
        </w:rPr>
        <w:t>, 146</w:t>
      </w:r>
      <w:r>
        <w:rPr>
          <w:rFonts w:ascii="Times New Roman" w:hAnsi="Times New Roman"/>
          <w:sz w:val="24"/>
          <w:szCs w:val="24"/>
        </w:rPr>
        <w:noBreakHyphen/>
        <w:t>157.</w:t>
      </w:r>
      <w:r w:rsidR="005F0899">
        <w:rPr>
          <w:rFonts w:ascii="Times New Roman" w:hAnsi="Times New Roman"/>
          <w:sz w:val="24"/>
          <w:szCs w:val="24"/>
        </w:rPr>
        <w:t xml:space="preserve"> </w:t>
      </w:r>
      <w:r w:rsidR="00766208">
        <w:rPr>
          <w:rFonts w:ascii="Times New Roman" w:hAnsi="Times New Roman"/>
          <w:sz w:val="24"/>
          <w:szCs w:val="24"/>
        </w:rPr>
        <w:t>https://doi.org/</w:t>
      </w:r>
      <w:r w:rsidR="005F0899" w:rsidRPr="005F0899">
        <w:rPr>
          <w:rFonts w:ascii="Times New Roman" w:hAnsi="Times New Roman"/>
          <w:sz w:val="24"/>
          <w:szCs w:val="24"/>
        </w:rPr>
        <w:t>10.1080/03637758109376054</w:t>
      </w:r>
    </w:p>
    <w:p w14:paraId="2E1C064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428D6D7"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Sypher, H. E. (1981). Cognitive complexity measures and the relationship of cognitive complexity to communication. </w:t>
      </w:r>
      <w:r>
        <w:rPr>
          <w:rFonts w:ascii="Times New Roman" w:hAnsi="Times New Roman"/>
          <w:i/>
          <w:sz w:val="24"/>
          <w:szCs w:val="24"/>
        </w:rPr>
        <w:t>Human Communication Research, 8</w:t>
      </w:r>
      <w:r>
        <w:rPr>
          <w:rFonts w:ascii="Times New Roman" w:hAnsi="Times New Roman"/>
          <w:sz w:val="24"/>
          <w:szCs w:val="24"/>
        </w:rPr>
        <w:t>, 72</w:t>
      </w:r>
      <w:r>
        <w:rPr>
          <w:rFonts w:ascii="Times New Roman" w:hAnsi="Times New Roman"/>
          <w:sz w:val="24"/>
          <w:szCs w:val="24"/>
        </w:rPr>
        <w:noBreakHyphen/>
        <w:t xml:space="preserve">92. </w:t>
      </w:r>
      <w:r w:rsidR="00766208">
        <w:rPr>
          <w:rFonts w:ascii="Times New Roman" w:hAnsi="Times New Roman"/>
          <w:sz w:val="24"/>
          <w:szCs w:val="24"/>
        </w:rPr>
        <w:t>https://doi.org/</w:t>
      </w:r>
      <w:r w:rsidR="005F0899" w:rsidRPr="005F0899">
        <w:rPr>
          <w:rFonts w:ascii="Times New Roman" w:hAnsi="Times New Roman"/>
          <w:sz w:val="24"/>
          <w:szCs w:val="24"/>
        </w:rPr>
        <w:t xml:space="preserve">10.1111/j.1468-2958.1981.tb00657.x </w:t>
      </w:r>
      <w:r>
        <w:rPr>
          <w:rFonts w:ascii="Times New Roman" w:hAnsi="Times New Roman"/>
          <w:sz w:val="24"/>
          <w:szCs w:val="24"/>
        </w:rPr>
        <w:t>(</w:t>
      </w:r>
      <w:r w:rsidRPr="00192C53">
        <w:rPr>
          <w:rFonts w:ascii="Times New Roman" w:hAnsi="Times New Roman"/>
          <w:b/>
          <w:sz w:val="24"/>
          <w:szCs w:val="24"/>
        </w:rPr>
        <w:t>Received</w:t>
      </w:r>
      <w:r>
        <w:rPr>
          <w:rFonts w:ascii="Times New Roman" w:hAnsi="Times New Roman"/>
          <w:sz w:val="24"/>
          <w:szCs w:val="24"/>
        </w:rPr>
        <w:t xml:space="preserve"> the National Communication Association Golden Anniversary Monograph Award, 1982.)</w:t>
      </w:r>
    </w:p>
    <w:p w14:paraId="2DC6A6C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38FA2F9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Brady, R, M. (1980). Cognitive complexity and the effects of thought on attitude change. </w:t>
      </w:r>
      <w:r>
        <w:rPr>
          <w:rFonts w:ascii="Times New Roman" w:hAnsi="Times New Roman"/>
          <w:i/>
          <w:sz w:val="24"/>
          <w:szCs w:val="24"/>
        </w:rPr>
        <w:t>Social Behavior and Personality, 8</w:t>
      </w:r>
      <w:r>
        <w:rPr>
          <w:rFonts w:ascii="Times New Roman" w:hAnsi="Times New Roman"/>
          <w:sz w:val="24"/>
          <w:szCs w:val="24"/>
        </w:rPr>
        <w:t>, 49</w:t>
      </w:r>
      <w:r>
        <w:rPr>
          <w:rFonts w:ascii="Times New Roman" w:hAnsi="Times New Roman"/>
          <w:sz w:val="24"/>
          <w:szCs w:val="24"/>
        </w:rPr>
        <w:noBreakHyphen/>
        <w:t>56.</w:t>
      </w:r>
    </w:p>
    <w:p w14:paraId="710065E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37525C0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(1980). The relationship of attitudes and behavior: A constructivist analysis. In D. P. Cushman and R. D. McPhee (Eds.), </w:t>
      </w:r>
      <w:r>
        <w:rPr>
          <w:rFonts w:ascii="Times New Roman" w:hAnsi="Times New Roman"/>
          <w:i/>
          <w:sz w:val="24"/>
          <w:szCs w:val="24"/>
        </w:rPr>
        <w:t>The message</w:t>
      </w:r>
      <w:r>
        <w:rPr>
          <w:rFonts w:ascii="Times New Roman" w:hAnsi="Times New Roman"/>
          <w:i/>
          <w:sz w:val="24"/>
          <w:szCs w:val="24"/>
        </w:rPr>
        <w:noBreakHyphen/>
        <w:t>attitude</w:t>
      </w:r>
      <w:r>
        <w:rPr>
          <w:rFonts w:ascii="Times New Roman" w:hAnsi="Times New Roman"/>
          <w:i/>
          <w:sz w:val="24"/>
          <w:szCs w:val="24"/>
        </w:rPr>
        <w:noBreakHyphen/>
        <w:t>behavior relationship: Theory, methodology, and application</w:t>
      </w:r>
      <w:r>
        <w:rPr>
          <w:rFonts w:ascii="Times New Roman" w:hAnsi="Times New Roman"/>
          <w:sz w:val="24"/>
          <w:szCs w:val="24"/>
        </w:rPr>
        <w:t xml:space="preserve"> (pp. 117-148). Academic Press.</w:t>
      </w:r>
    </w:p>
    <w:p w14:paraId="6DA093C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4519447"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B. J., Delia, J. G., &amp; O</w:t>
      </w:r>
      <w:r w:rsidR="004846E6">
        <w:rPr>
          <w:rFonts w:ascii="Times New Roman" w:hAnsi="Times New Roman"/>
          <w:sz w:val="24"/>
          <w:szCs w:val="24"/>
        </w:rPr>
        <w:t>’</w:t>
      </w:r>
      <w:r>
        <w:rPr>
          <w:rFonts w:ascii="Times New Roman" w:hAnsi="Times New Roman"/>
          <w:sz w:val="24"/>
          <w:szCs w:val="24"/>
        </w:rPr>
        <w:t xml:space="preserve">Keefe, D. J. (1980). Interaction analysis and the analysis of interactional organization. In N. K. Denzin (Ed.), </w:t>
      </w:r>
      <w:r>
        <w:rPr>
          <w:rFonts w:ascii="Times New Roman" w:hAnsi="Times New Roman"/>
          <w:i/>
          <w:sz w:val="24"/>
          <w:szCs w:val="24"/>
        </w:rPr>
        <w:t>Studies in symbolic interaction</w:t>
      </w:r>
      <w:r>
        <w:rPr>
          <w:rFonts w:ascii="Times New Roman" w:hAnsi="Times New Roman"/>
          <w:sz w:val="24"/>
          <w:szCs w:val="24"/>
        </w:rPr>
        <w:t xml:space="preserve"> (vol. 3, pp. 25-57). JAI Press.</w:t>
      </w:r>
    </w:p>
    <w:p w14:paraId="08B24C20"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3B1F236B"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(1979). Ethnomethodology. </w:t>
      </w:r>
      <w:r>
        <w:rPr>
          <w:rFonts w:ascii="Times New Roman" w:hAnsi="Times New Roman"/>
          <w:i/>
          <w:sz w:val="24"/>
          <w:szCs w:val="24"/>
        </w:rPr>
        <w:t>Journal for the Theory of Social Behavior, 9</w:t>
      </w:r>
      <w:r>
        <w:rPr>
          <w:rFonts w:ascii="Times New Roman" w:hAnsi="Times New Roman"/>
          <w:sz w:val="24"/>
          <w:szCs w:val="24"/>
        </w:rPr>
        <w:t>, 187</w:t>
      </w:r>
      <w:r>
        <w:rPr>
          <w:rFonts w:ascii="Times New Roman" w:hAnsi="Times New Roman"/>
          <w:sz w:val="24"/>
          <w:szCs w:val="24"/>
        </w:rPr>
        <w:noBreakHyphen/>
        <w:t>219.</w:t>
      </w:r>
      <w:r w:rsidR="00C05C8E">
        <w:rPr>
          <w:rFonts w:ascii="Times New Roman" w:hAnsi="Times New Roman"/>
          <w:sz w:val="24"/>
          <w:szCs w:val="24"/>
        </w:rPr>
        <w:t xml:space="preserve"> </w:t>
      </w:r>
      <w:r w:rsidR="00766208">
        <w:rPr>
          <w:rFonts w:ascii="Times New Roman" w:hAnsi="Times New Roman"/>
          <w:sz w:val="24"/>
          <w:szCs w:val="24"/>
        </w:rPr>
        <w:t>https://doi.org/</w:t>
      </w:r>
      <w:r w:rsidR="00C05C8E" w:rsidRPr="00C05C8E">
        <w:rPr>
          <w:rFonts w:ascii="Times New Roman" w:hAnsi="Times New Roman"/>
          <w:sz w:val="24"/>
          <w:szCs w:val="24"/>
        </w:rPr>
        <w:t>10.1111/j.1468-5914.1979.tb00423.x</w:t>
      </w:r>
    </w:p>
    <w:p w14:paraId="349E97C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330F027"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(1978). Burke</w:t>
      </w:r>
      <w:r w:rsidR="004846E6">
        <w:rPr>
          <w:rFonts w:ascii="Times New Roman" w:hAnsi="Times New Roman"/>
          <w:sz w:val="24"/>
          <w:szCs w:val="24"/>
        </w:rPr>
        <w:t>’</w:t>
      </w:r>
      <w:r>
        <w:rPr>
          <w:rFonts w:ascii="Times New Roman" w:hAnsi="Times New Roman"/>
          <w:sz w:val="24"/>
          <w:szCs w:val="24"/>
        </w:rPr>
        <w:t xml:space="preserve">s dramatism and action theory. </w:t>
      </w:r>
      <w:r>
        <w:rPr>
          <w:rFonts w:ascii="Times New Roman" w:hAnsi="Times New Roman"/>
          <w:i/>
          <w:sz w:val="24"/>
          <w:szCs w:val="24"/>
        </w:rPr>
        <w:t>Rhetoric Society Quarterly, 8</w:t>
      </w:r>
      <w:r>
        <w:rPr>
          <w:rFonts w:ascii="Times New Roman" w:hAnsi="Times New Roman"/>
          <w:sz w:val="24"/>
          <w:szCs w:val="24"/>
        </w:rPr>
        <w:t>, 8</w:t>
      </w:r>
      <w:r>
        <w:rPr>
          <w:rFonts w:ascii="Times New Roman" w:hAnsi="Times New Roman"/>
          <w:sz w:val="24"/>
          <w:szCs w:val="24"/>
        </w:rPr>
        <w:noBreakHyphen/>
        <w:t>15.</w:t>
      </w:r>
      <w:r w:rsidR="002B6BDD">
        <w:rPr>
          <w:rFonts w:ascii="Times New Roman" w:hAnsi="Times New Roman"/>
          <w:sz w:val="24"/>
          <w:szCs w:val="24"/>
        </w:rPr>
        <w:t xml:space="preserve"> </w:t>
      </w:r>
      <w:r w:rsidR="00766208">
        <w:rPr>
          <w:rFonts w:ascii="Times New Roman" w:hAnsi="Times New Roman"/>
          <w:sz w:val="24"/>
          <w:szCs w:val="24"/>
        </w:rPr>
        <w:t>https://doi.org/</w:t>
      </w:r>
      <w:r w:rsidR="002B6BDD" w:rsidRPr="002B6BDD">
        <w:rPr>
          <w:rFonts w:ascii="Times New Roman" w:hAnsi="Times New Roman"/>
          <w:sz w:val="24"/>
          <w:szCs w:val="24"/>
        </w:rPr>
        <w:t>10.1080/02773947809390484</w:t>
      </w:r>
    </w:p>
    <w:p w14:paraId="4779D99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89E46E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(1977). Two concepts of argument. </w:t>
      </w:r>
      <w:r>
        <w:rPr>
          <w:rFonts w:ascii="Times New Roman" w:hAnsi="Times New Roman"/>
          <w:i/>
          <w:sz w:val="24"/>
          <w:szCs w:val="24"/>
        </w:rPr>
        <w:t>Journal of the American Forensic Association, 13</w:t>
      </w:r>
      <w:r>
        <w:rPr>
          <w:rFonts w:ascii="Times New Roman" w:hAnsi="Times New Roman"/>
          <w:sz w:val="24"/>
          <w:szCs w:val="24"/>
        </w:rPr>
        <w:t>, 121</w:t>
      </w:r>
      <w:r>
        <w:rPr>
          <w:rFonts w:ascii="Times New Roman" w:hAnsi="Times New Roman"/>
          <w:sz w:val="24"/>
          <w:szCs w:val="24"/>
        </w:rPr>
        <w:noBreakHyphen/>
        <w:t>128. (</w:t>
      </w:r>
      <w:r w:rsidRPr="00192C53">
        <w:rPr>
          <w:rFonts w:ascii="Times New Roman" w:hAnsi="Times New Roman"/>
          <w:b/>
          <w:sz w:val="24"/>
          <w:szCs w:val="24"/>
        </w:rPr>
        <w:t>Received</w:t>
      </w:r>
      <w:r>
        <w:rPr>
          <w:rFonts w:ascii="Times New Roman" w:hAnsi="Times New Roman"/>
          <w:sz w:val="24"/>
          <w:szCs w:val="24"/>
        </w:rPr>
        <w:t xml:space="preserve"> the Daniel Rohrer Memorial Research Award, American Forensic Association, 1977.)</w:t>
      </w:r>
      <w:r w:rsidR="0042299A">
        <w:rPr>
          <w:rFonts w:ascii="Times New Roman" w:hAnsi="Times New Roman"/>
          <w:sz w:val="24"/>
          <w:szCs w:val="24"/>
        </w:rPr>
        <w:t xml:space="preserve"> </w:t>
      </w:r>
      <w:r w:rsidRPr="00192C53">
        <w:rPr>
          <w:rFonts w:ascii="Times New Roman" w:hAnsi="Times New Roman"/>
          <w:b/>
          <w:sz w:val="24"/>
          <w:szCs w:val="24"/>
        </w:rPr>
        <w:t>Reprinted</w:t>
      </w:r>
      <w:r>
        <w:rPr>
          <w:rFonts w:ascii="Times New Roman" w:hAnsi="Times New Roman"/>
          <w:sz w:val="24"/>
          <w:szCs w:val="24"/>
        </w:rPr>
        <w:t xml:space="preserve"> in: Benoit, W. L., Hample, D., &amp; Benoit, P. J. (Eds.)</w:t>
      </w:r>
      <w:r w:rsidR="007E29D3">
        <w:rPr>
          <w:rFonts w:ascii="Times New Roman" w:hAnsi="Times New Roman"/>
          <w:sz w:val="24"/>
          <w:szCs w:val="24"/>
        </w:rPr>
        <w:t>.</w:t>
      </w:r>
      <w:r>
        <w:rPr>
          <w:rFonts w:ascii="Times New Roman" w:hAnsi="Times New Roman"/>
          <w:sz w:val="24"/>
          <w:szCs w:val="24"/>
        </w:rPr>
        <w:t xml:space="preserve"> (1992). </w:t>
      </w:r>
      <w:r w:rsidR="00557CC9">
        <w:rPr>
          <w:rFonts w:ascii="Times New Roman" w:hAnsi="Times New Roman"/>
          <w:i/>
          <w:sz w:val="24"/>
          <w:szCs w:val="24"/>
        </w:rPr>
        <w:t>Readings i</w:t>
      </w:r>
      <w:r>
        <w:rPr>
          <w:rFonts w:ascii="Times New Roman" w:hAnsi="Times New Roman"/>
          <w:i/>
          <w:sz w:val="24"/>
          <w:szCs w:val="24"/>
        </w:rPr>
        <w:t>n argumentation</w:t>
      </w:r>
      <w:r>
        <w:rPr>
          <w:rFonts w:ascii="Times New Roman" w:hAnsi="Times New Roman"/>
          <w:sz w:val="24"/>
          <w:szCs w:val="24"/>
        </w:rPr>
        <w:t xml:space="preserve"> (pp. 79-90). Foris Publications.</w:t>
      </w:r>
      <w:r w:rsidR="00E02A27">
        <w:rPr>
          <w:rFonts w:ascii="Times New Roman" w:hAnsi="Times New Roman"/>
          <w:sz w:val="24"/>
          <w:szCs w:val="24"/>
        </w:rPr>
        <w:t xml:space="preserve"> </w:t>
      </w:r>
      <w:r w:rsidR="007E29D3" w:rsidRPr="00192C53">
        <w:rPr>
          <w:rFonts w:ascii="Times New Roman" w:hAnsi="Times New Roman"/>
          <w:b/>
          <w:sz w:val="24"/>
          <w:szCs w:val="24"/>
        </w:rPr>
        <w:t>Re</w:t>
      </w:r>
      <w:r w:rsidR="00E02A27" w:rsidRPr="00192C53">
        <w:rPr>
          <w:rFonts w:ascii="Times New Roman" w:hAnsi="Times New Roman"/>
          <w:b/>
          <w:sz w:val="24"/>
          <w:szCs w:val="24"/>
        </w:rPr>
        <w:t>printed</w:t>
      </w:r>
      <w:r w:rsidR="00E02A27">
        <w:rPr>
          <w:rFonts w:ascii="Times New Roman" w:hAnsi="Times New Roman"/>
          <w:sz w:val="24"/>
          <w:szCs w:val="24"/>
        </w:rPr>
        <w:t xml:space="preserve"> in: </w:t>
      </w:r>
      <w:r w:rsidR="00E02A27" w:rsidRPr="00E02A27">
        <w:rPr>
          <w:rFonts w:ascii="Times New Roman" w:hAnsi="Times New Roman"/>
          <w:sz w:val="24"/>
          <w:szCs w:val="24"/>
        </w:rPr>
        <w:t>Aguayo, A.</w:t>
      </w:r>
      <w:r w:rsidR="006C4AE0">
        <w:rPr>
          <w:rFonts w:ascii="Times New Roman" w:hAnsi="Times New Roman"/>
          <w:sz w:val="24"/>
          <w:szCs w:val="24"/>
        </w:rPr>
        <w:t xml:space="preserve"> J.</w:t>
      </w:r>
      <w:r w:rsidR="00E02A27" w:rsidRPr="00E02A27">
        <w:rPr>
          <w:rFonts w:ascii="Times New Roman" w:hAnsi="Times New Roman"/>
          <w:sz w:val="24"/>
          <w:szCs w:val="24"/>
        </w:rPr>
        <w:t>, &amp; Steffensmeier, T.</w:t>
      </w:r>
      <w:r w:rsidR="006C4AE0">
        <w:rPr>
          <w:rFonts w:ascii="Times New Roman" w:hAnsi="Times New Roman"/>
          <w:sz w:val="24"/>
          <w:szCs w:val="24"/>
        </w:rPr>
        <w:t xml:space="preserve"> R.</w:t>
      </w:r>
      <w:r w:rsidR="00E02A27" w:rsidRPr="00E02A27">
        <w:rPr>
          <w:rFonts w:ascii="Times New Roman" w:hAnsi="Times New Roman"/>
          <w:sz w:val="24"/>
          <w:szCs w:val="24"/>
        </w:rPr>
        <w:t xml:space="preserve"> (Eds.). (2008). </w:t>
      </w:r>
      <w:r w:rsidR="00E02A27" w:rsidRPr="00E02A27">
        <w:rPr>
          <w:rFonts w:ascii="Times New Roman" w:hAnsi="Times New Roman"/>
          <w:i/>
          <w:sz w:val="24"/>
          <w:szCs w:val="24"/>
        </w:rPr>
        <w:t>Readings on argumentation</w:t>
      </w:r>
      <w:r w:rsidR="007E29D3">
        <w:rPr>
          <w:rFonts w:ascii="Times New Roman" w:hAnsi="Times New Roman"/>
          <w:sz w:val="24"/>
          <w:szCs w:val="24"/>
        </w:rPr>
        <w:t xml:space="preserve"> (pp. 70-77)</w:t>
      </w:r>
      <w:r w:rsidR="00E02A27" w:rsidRPr="00E02A27">
        <w:rPr>
          <w:rFonts w:ascii="Times New Roman" w:hAnsi="Times New Roman"/>
          <w:i/>
          <w:sz w:val="24"/>
          <w:szCs w:val="24"/>
        </w:rPr>
        <w:t>.</w:t>
      </w:r>
      <w:r w:rsidR="00E02A27" w:rsidRPr="00E02A27">
        <w:rPr>
          <w:rFonts w:ascii="Times New Roman" w:hAnsi="Times New Roman"/>
          <w:sz w:val="24"/>
          <w:szCs w:val="24"/>
        </w:rPr>
        <w:t xml:space="preserve"> Strata Publishing.</w:t>
      </w:r>
      <w:r w:rsidR="0042299A">
        <w:rPr>
          <w:rFonts w:ascii="Times New Roman" w:hAnsi="Times New Roman"/>
          <w:sz w:val="24"/>
          <w:szCs w:val="24"/>
        </w:rPr>
        <w:t xml:space="preserve"> </w:t>
      </w:r>
    </w:p>
    <w:p w14:paraId="5B1226B0"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2631EE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lastRenderedPageBreak/>
        <w:t>O</w:t>
      </w:r>
      <w:r w:rsidR="004846E6">
        <w:rPr>
          <w:rFonts w:ascii="Times New Roman" w:hAnsi="Times New Roman"/>
          <w:sz w:val="24"/>
          <w:szCs w:val="24"/>
        </w:rPr>
        <w:t>’</w:t>
      </w:r>
      <w:r>
        <w:rPr>
          <w:rFonts w:ascii="Times New Roman" w:hAnsi="Times New Roman"/>
          <w:sz w:val="24"/>
          <w:szCs w:val="24"/>
        </w:rPr>
        <w:t>Keefe, B. J., Delia, J. G., &amp; O</w:t>
      </w:r>
      <w:r w:rsidR="004846E6">
        <w:rPr>
          <w:rFonts w:ascii="Times New Roman" w:hAnsi="Times New Roman"/>
          <w:sz w:val="24"/>
          <w:szCs w:val="24"/>
        </w:rPr>
        <w:t>’</w:t>
      </w:r>
      <w:r>
        <w:rPr>
          <w:rFonts w:ascii="Times New Roman" w:hAnsi="Times New Roman"/>
          <w:sz w:val="24"/>
          <w:szCs w:val="24"/>
        </w:rPr>
        <w:t xml:space="preserve">Keefe, D. J. (1977). Construct individuality, cognitive complexity, and the formation and remembering of interpersonal impressions. </w:t>
      </w:r>
      <w:r>
        <w:rPr>
          <w:rFonts w:ascii="Times New Roman" w:hAnsi="Times New Roman"/>
          <w:i/>
          <w:sz w:val="24"/>
          <w:szCs w:val="24"/>
        </w:rPr>
        <w:t>Social Behavior and Personality, 5</w:t>
      </w:r>
      <w:r>
        <w:rPr>
          <w:rFonts w:ascii="Times New Roman" w:hAnsi="Times New Roman"/>
          <w:sz w:val="24"/>
          <w:szCs w:val="24"/>
        </w:rPr>
        <w:t>, 229</w:t>
      </w:r>
      <w:r>
        <w:rPr>
          <w:rFonts w:ascii="Times New Roman" w:hAnsi="Times New Roman"/>
          <w:sz w:val="24"/>
          <w:szCs w:val="24"/>
        </w:rPr>
        <w:noBreakHyphen/>
        <w:t>240.</w:t>
      </w:r>
    </w:p>
    <w:p w14:paraId="0FA6670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DCA635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Delia, J. G., &amp; O</w:t>
      </w:r>
      <w:r w:rsidR="004846E6">
        <w:rPr>
          <w:rFonts w:ascii="Times New Roman" w:hAnsi="Times New Roman"/>
          <w:sz w:val="24"/>
          <w:szCs w:val="24"/>
        </w:rPr>
        <w:t>’</w:t>
      </w:r>
      <w:r>
        <w:rPr>
          <w:rFonts w:ascii="Times New Roman" w:hAnsi="Times New Roman"/>
          <w:sz w:val="24"/>
          <w:szCs w:val="24"/>
        </w:rPr>
        <w:t>Keefe, D. J. (1977). The relation of theory and analysis in explanations of belief salience: Conditioning, displacement, and constructi</w:t>
      </w:r>
      <w:r>
        <w:rPr>
          <w:rFonts w:ascii="Times New Roman" w:hAnsi="Times New Roman"/>
          <w:sz w:val="24"/>
          <w:szCs w:val="24"/>
        </w:rPr>
        <w:softHyphen/>
        <w:t xml:space="preserve">vist accounts. </w:t>
      </w:r>
      <w:r>
        <w:rPr>
          <w:rFonts w:ascii="Times New Roman" w:hAnsi="Times New Roman"/>
          <w:i/>
          <w:sz w:val="24"/>
          <w:szCs w:val="24"/>
        </w:rPr>
        <w:t>Communication Monographs, 44</w:t>
      </w:r>
      <w:r>
        <w:rPr>
          <w:rFonts w:ascii="Times New Roman" w:hAnsi="Times New Roman"/>
          <w:sz w:val="24"/>
          <w:szCs w:val="24"/>
        </w:rPr>
        <w:t>, 166</w:t>
      </w:r>
      <w:r>
        <w:rPr>
          <w:rFonts w:ascii="Times New Roman" w:hAnsi="Times New Roman"/>
          <w:sz w:val="24"/>
          <w:szCs w:val="24"/>
        </w:rPr>
        <w:noBreakHyphen/>
        <w:t>169.</w:t>
      </w:r>
      <w:r w:rsidR="005F0899">
        <w:rPr>
          <w:rFonts w:ascii="Times New Roman" w:hAnsi="Times New Roman"/>
          <w:sz w:val="24"/>
          <w:szCs w:val="24"/>
        </w:rPr>
        <w:t xml:space="preserve"> </w:t>
      </w:r>
      <w:r w:rsidR="00766208">
        <w:rPr>
          <w:rFonts w:ascii="Times New Roman" w:hAnsi="Times New Roman"/>
          <w:sz w:val="24"/>
          <w:szCs w:val="24"/>
        </w:rPr>
        <w:t>https://doi.org/</w:t>
      </w:r>
      <w:r w:rsidR="005F0899" w:rsidRPr="005F0899">
        <w:rPr>
          <w:rFonts w:ascii="Times New Roman" w:hAnsi="Times New Roman"/>
          <w:sz w:val="24"/>
          <w:szCs w:val="24"/>
        </w:rPr>
        <w:t>10.1080/03637757709390126</w:t>
      </w:r>
    </w:p>
    <w:p w14:paraId="5851A924"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FD2AE4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Grossberg, L. (1975). Theoretical clarity and interpretive social science. </w:t>
      </w:r>
      <w:r>
        <w:rPr>
          <w:rFonts w:ascii="Times New Roman" w:hAnsi="Times New Roman"/>
          <w:i/>
          <w:sz w:val="24"/>
          <w:szCs w:val="24"/>
        </w:rPr>
        <w:t>Quarterly Journal of Speech, 61</w:t>
      </w:r>
      <w:r>
        <w:rPr>
          <w:rFonts w:ascii="Times New Roman" w:hAnsi="Times New Roman"/>
          <w:sz w:val="24"/>
          <w:szCs w:val="24"/>
        </w:rPr>
        <w:t>, 320</w:t>
      </w:r>
      <w:r>
        <w:rPr>
          <w:rFonts w:ascii="Times New Roman" w:hAnsi="Times New Roman"/>
          <w:sz w:val="24"/>
          <w:szCs w:val="24"/>
        </w:rPr>
        <w:noBreakHyphen/>
        <w:t>322.</w:t>
      </w:r>
      <w:r w:rsidR="002B6BDD">
        <w:rPr>
          <w:rFonts w:ascii="Times New Roman" w:hAnsi="Times New Roman"/>
          <w:sz w:val="24"/>
          <w:szCs w:val="24"/>
        </w:rPr>
        <w:t xml:space="preserve"> </w:t>
      </w:r>
      <w:r w:rsidR="00766208">
        <w:rPr>
          <w:rFonts w:ascii="Times New Roman" w:hAnsi="Times New Roman"/>
          <w:sz w:val="24"/>
          <w:szCs w:val="24"/>
        </w:rPr>
        <w:t>https://doi.org/</w:t>
      </w:r>
      <w:r w:rsidR="002B6BDD" w:rsidRPr="002B6BDD">
        <w:rPr>
          <w:rFonts w:ascii="Times New Roman" w:hAnsi="Times New Roman"/>
          <w:sz w:val="24"/>
          <w:szCs w:val="24"/>
        </w:rPr>
        <w:t>10.1080/00335637509383296</w:t>
      </w:r>
    </w:p>
    <w:p w14:paraId="6073EE3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A85D44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(1975). Logical empiricism and the study of human communication. </w:t>
      </w:r>
      <w:r>
        <w:rPr>
          <w:rFonts w:ascii="Times New Roman" w:hAnsi="Times New Roman"/>
          <w:i/>
          <w:sz w:val="24"/>
          <w:szCs w:val="24"/>
        </w:rPr>
        <w:t>Speech Monographs, 42</w:t>
      </w:r>
      <w:r>
        <w:rPr>
          <w:rFonts w:ascii="Times New Roman" w:hAnsi="Times New Roman"/>
          <w:sz w:val="24"/>
          <w:szCs w:val="24"/>
        </w:rPr>
        <w:t>, 169</w:t>
      </w:r>
      <w:r>
        <w:rPr>
          <w:rFonts w:ascii="Times New Roman" w:hAnsi="Times New Roman"/>
          <w:sz w:val="24"/>
          <w:szCs w:val="24"/>
        </w:rPr>
        <w:noBreakHyphen/>
        <w:t>183.</w:t>
      </w:r>
      <w:r w:rsidR="005F0899">
        <w:rPr>
          <w:rFonts w:ascii="Times New Roman" w:hAnsi="Times New Roman"/>
          <w:sz w:val="24"/>
          <w:szCs w:val="24"/>
        </w:rPr>
        <w:t xml:space="preserve"> </w:t>
      </w:r>
      <w:r w:rsidR="00766208">
        <w:rPr>
          <w:rFonts w:ascii="Times New Roman" w:hAnsi="Times New Roman"/>
          <w:sz w:val="24"/>
          <w:szCs w:val="24"/>
        </w:rPr>
        <w:t>https://doi.org/</w:t>
      </w:r>
      <w:r w:rsidR="005F0899" w:rsidRPr="005F0899">
        <w:rPr>
          <w:rFonts w:ascii="Times New Roman" w:hAnsi="Times New Roman"/>
          <w:sz w:val="24"/>
          <w:szCs w:val="24"/>
        </w:rPr>
        <w:t>10.1080/03637757509375892</w:t>
      </w:r>
      <w:r>
        <w:rPr>
          <w:rFonts w:ascii="Times New Roman" w:hAnsi="Times New Roman"/>
          <w:sz w:val="24"/>
          <w:szCs w:val="24"/>
        </w:rPr>
        <w:t xml:space="preserve"> (</w:t>
      </w:r>
      <w:r w:rsidRPr="00192C53">
        <w:rPr>
          <w:rFonts w:ascii="Times New Roman" w:hAnsi="Times New Roman"/>
          <w:b/>
          <w:sz w:val="24"/>
          <w:szCs w:val="24"/>
        </w:rPr>
        <w:t>Received</w:t>
      </w:r>
      <w:r>
        <w:rPr>
          <w:rFonts w:ascii="Times New Roman" w:hAnsi="Times New Roman"/>
          <w:sz w:val="24"/>
          <w:szCs w:val="24"/>
        </w:rPr>
        <w:t xml:space="preserve"> the National Communication Association Charles H. Woolbert Research Award, 1986.)</w:t>
      </w:r>
    </w:p>
    <w:p w14:paraId="5B2E432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18D3C77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Delia, J. G., Crockett, W. H., Press, A. N., &amp; O</w:t>
      </w:r>
      <w:r w:rsidR="004846E6">
        <w:rPr>
          <w:rFonts w:ascii="Times New Roman" w:hAnsi="Times New Roman"/>
          <w:sz w:val="24"/>
          <w:szCs w:val="24"/>
        </w:rPr>
        <w:t>’</w:t>
      </w:r>
      <w:r>
        <w:rPr>
          <w:rFonts w:ascii="Times New Roman" w:hAnsi="Times New Roman"/>
          <w:sz w:val="24"/>
          <w:szCs w:val="24"/>
        </w:rPr>
        <w:t xml:space="preserve">Keefe, D. J. (1975). The dependency of interpersonal evaluations on context-relevant beliefs about the other. </w:t>
      </w:r>
      <w:r>
        <w:rPr>
          <w:rFonts w:ascii="Times New Roman" w:hAnsi="Times New Roman"/>
          <w:i/>
          <w:sz w:val="24"/>
          <w:szCs w:val="24"/>
        </w:rPr>
        <w:t>Speech Monographs, 42</w:t>
      </w:r>
      <w:r>
        <w:rPr>
          <w:rFonts w:ascii="Times New Roman" w:hAnsi="Times New Roman"/>
          <w:sz w:val="24"/>
          <w:szCs w:val="24"/>
        </w:rPr>
        <w:t>, 10</w:t>
      </w:r>
      <w:r>
        <w:rPr>
          <w:rFonts w:ascii="Times New Roman" w:hAnsi="Times New Roman"/>
          <w:sz w:val="24"/>
          <w:szCs w:val="24"/>
        </w:rPr>
        <w:noBreakHyphen/>
        <w:t>19.</w:t>
      </w:r>
      <w:r w:rsidR="00192C53">
        <w:rPr>
          <w:rFonts w:ascii="Times New Roman" w:hAnsi="Times New Roman"/>
          <w:sz w:val="24"/>
          <w:szCs w:val="24"/>
        </w:rPr>
        <w:t xml:space="preserve"> </w:t>
      </w:r>
      <w:r w:rsidR="00766208">
        <w:rPr>
          <w:rFonts w:ascii="Times New Roman" w:hAnsi="Times New Roman"/>
          <w:sz w:val="24"/>
          <w:szCs w:val="24"/>
        </w:rPr>
        <w:t>https://doi.org/</w:t>
      </w:r>
      <w:r w:rsidR="005F0899" w:rsidRPr="005F0899">
        <w:rPr>
          <w:rFonts w:ascii="Times New Roman" w:hAnsi="Times New Roman"/>
          <w:sz w:val="24"/>
          <w:szCs w:val="24"/>
        </w:rPr>
        <w:t>10.1080/03637757509375872</w:t>
      </w:r>
    </w:p>
    <w:p w14:paraId="0F985AA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2DA8F8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Grossberg, L., &amp; O</w:t>
      </w:r>
      <w:r w:rsidR="004846E6">
        <w:rPr>
          <w:rFonts w:ascii="Times New Roman" w:hAnsi="Times New Roman"/>
          <w:sz w:val="24"/>
          <w:szCs w:val="24"/>
        </w:rPr>
        <w:t>’</w:t>
      </w:r>
      <w:r>
        <w:rPr>
          <w:rFonts w:ascii="Times New Roman" w:hAnsi="Times New Roman"/>
          <w:sz w:val="24"/>
          <w:szCs w:val="24"/>
        </w:rPr>
        <w:t>Keefe, D. J. (1975). Presuppositions, conceptual foundations, and communication theory: On Hawes</w:t>
      </w:r>
      <w:r w:rsidR="004846E6">
        <w:rPr>
          <w:rFonts w:ascii="Times New Roman" w:hAnsi="Times New Roman"/>
          <w:sz w:val="24"/>
          <w:szCs w:val="24"/>
        </w:rPr>
        <w:t>’</w:t>
      </w:r>
      <w:r>
        <w:rPr>
          <w:rFonts w:ascii="Times New Roman" w:hAnsi="Times New Roman"/>
          <w:sz w:val="24"/>
          <w:szCs w:val="24"/>
        </w:rPr>
        <w:t xml:space="preserve"> approach to communication. </w:t>
      </w:r>
      <w:r>
        <w:rPr>
          <w:rFonts w:ascii="Times New Roman" w:hAnsi="Times New Roman"/>
          <w:i/>
          <w:sz w:val="24"/>
          <w:szCs w:val="24"/>
        </w:rPr>
        <w:t>Quarterly Journal of Speech, 61</w:t>
      </w:r>
      <w:r>
        <w:rPr>
          <w:rFonts w:ascii="Times New Roman" w:hAnsi="Times New Roman"/>
          <w:sz w:val="24"/>
          <w:szCs w:val="24"/>
        </w:rPr>
        <w:t>, 195</w:t>
      </w:r>
      <w:r>
        <w:rPr>
          <w:rFonts w:ascii="Times New Roman" w:hAnsi="Times New Roman"/>
          <w:sz w:val="24"/>
          <w:szCs w:val="24"/>
        </w:rPr>
        <w:noBreakHyphen/>
        <w:t>208.</w:t>
      </w:r>
      <w:r w:rsidR="00192C53">
        <w:rPr>
          <w:rFonts w:ascii="Times New Roman" w:hAnsi="Times New Roman"/>
          <w:sz w:val="24"/>
          <w:szCs w:val="24"/>
        </w:rPr>
        <w:t xml:space="preserve"> </w:t>
      </w:r>
      <w:r w:rsidR="00766208">
        <w:rPr>
          <w:rFonts w:ascii="Times New Roman" w:hAnsi="Times New Roman"/>
          <w:sz w:val="24"/>
          <w:szCs w:val="24"/>
        </w:rPr>
        <w:t>https://doi.org/</w:t>
      </w:r>
      <w:r w:rsidR="002B6BDD" w:rsidRPr="002B6BDD">
        <w:rPr>
          <w:rFonts w:ascii="Times New Roman" w:hAnsi="Times New Roman"/>
          <w:sz w:val="24"/>
          <w:szCs w:val="24"/>
        </w:rPr>
        <w:t>10.1080/00335637509383284</w:t>
      </w:r>
    </w:p>
    <w:p w14:paraId="75C05C12" w14:textId="77777777" w:rsidR="002D16EE" w:rsidRDefault="002D16EE" w:rsidP="00B23908">
      <w:pPr>
        <w:widowControl/>
        <w:suppressLineNumbers/>
        <w:tabs>
          <w:tab w:val="left" w:pos="-720"/>
        </w:tabs>
        <w:suppressAutoHyphens/>
        <w:rPr>
          <w:rFonts w:ascii="Times New Roman" w:hAnsi="Times New Roman"/>
          <w:sz w:val="24"/>
          <w:szCs w:val="24"/>
        </w:rPr>
      </w:pPr>
    </w:p>
    <w:p w14:paraId="6F990351" w14:textId="77777777" w:rsidR="001203E9" w:rsidRDefault="001203E9" w:rsidP="00B23908">
      <w:pPr>
        <w:widowControl/>
        <w:suppressLineNumbers/>
        <w:tabs>
          <w:tab w:val="left" w:pos="-720"/>
        </w:tabs>
        <w:suppressAutoHyphens/>
        <w:rPr>
          <w:rFonts w:ascii="Times New Roman" w:hAnsi="Times New Roman"/>
          <w:sz w:val="24"/>
          <w:szCs w:val="24"/>
        </w:rPr>
      </w:pPr>
    </w:p>
    <w:p w14:paraId="5C21201A"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t>Conference Papers</w:t>
      </w:r>
      <w:r w:rsidR="00EF0126">
        <w:rPr>
          <w:rFonts w:ascii="Times New Roman" w:hAnsi="Times New Roman"/>
          <w:sz w:val="24"/>
          <w:szCs w:val="24"/>
          <w:u w:val="single"/>
        </w:rPr>
        <w:t xml:space="preserve"> and Presentations</w:t>
      </w:r>
    </w:p>
    <w:p w14:paraId="7DD97203" w14:textId="77777777" w:rsidR="008C7E6E" w:rsidRDefault="008C7E6E" w:rsidP="008C7E6E">
      <w:pPr>
        <w:widowControl/>
        <w:suppressLineNumbers/>
        <w:tabs>
          <w:tab w:val="left" w:pos="-720"/>
        </w:tabs>
        <w:suppressAutoHyphens/>
        <w:ind w:left="720" w:hanging="720"/>
        <w:rPr>
          <w:rFonts w:ascii="Times New Roman" w:hAnsi="Times New Roman"/>
          <w:sz w:val="24"/>
          <w:szCs w:val="24"/>
        </w:rPr>
      </w:pPr>
    </w:p>
    <w:p w14:paraId="19F7E4DD" w14:textId="77777777" w:rsidR="004E596D" w:rsidRDefault="004E596D" w:rsidP="008C7E6E">
      <w:pPr>
        <w:widowControl/>
        <w:suppressLineNumbers/>
        <w:tabs>
          <w:tab w:val="left" w:pos="-720"/>
        </w:tabs>
        <w:suppressAutoHyphens/>
        <w:ind w:left="720" w:hanging="720"/>
        <w:rPr>
          <w:rFonts w:ascii="Times New Roman" w:hAnsi="Times New Roman"/>
          <w:sz w:val="24"/>
          <w:szCs w:val="24"/>
        </w:rPr>
      </w:pPr>
      <w:r w:rsidRPr="004E596D">
        <w:rPr>
          <w:rFonts w:ascii="Times New Roman" w:hAnsi="Times New Roman"/>
          <w:sz w:val="24"/>
          <w:szCs w:val="24"/>
        </w:rPr>
        <w:t xml:space="preserve">O’Keefe, D. J., &amp; Hoeken, H. (2020, February). </w:t>
      </w:r>
      <w:r w:rsidRPr="004E596D">
        <w:rPr>
          <w:rFonts w:ascii="Times New Roman" w:hAnsi="Times New Roman"/>
          <w:i/>
          <w:sz w:val="24"/>
          <w:szCs w:val="24"/>
        </w:rPr>
        <w:t>Is there a persuasion magic bullet? Mean effect sizes</w:t>
      </w:r>
      <w:r w:rsidR="007C2CDC">
        <w:rPr>
          <w:rFonts w:ascii="Times New Roman" w:hAnsi="Times New Roman"/>
          <w:i/>
          <w:sz w:val="24"/>
          <w:szCs w:val="24"/>
        </w:rPr>
        <w:t xml:space="preserve"> and prediction intervals for 3</w:t>
      </w:r>
      <w:r w:rsidRPr="004E596D">
        <w:rPr>
          <w:rFonts w:ascii="Times New Roman" w:hAnsi="Times New Roman"/>
          <w:i/>
          <w:sz w:val="24"/>
          <w:szCs w:val="24"/>
        </w:rPr>
        <w:t>0 message variations</w:t>
      </w:r>
      <w:r w:rsidRPr="004E596D">
        <w:rPr>
          <w:rFonts w:ascii="Times New Roman" w:hAnsi="Times New Roman"/>
          <w:sz w:val="24"/>
          <w:szCs w:val="24"/>
        </w:rPr>
        <w:t xml:space="preserve">. Paper presented at the annual Etmaal </w:t>
      </w:r>
      <w:r w:rsidR="00F067C7">
        <w:rPr>
          <w:rFonts w:ascii="Times New Roman" w:hAnsi="Times New Roman"/>
          <w:sz w:val="24"/>
          <w:szCs w:val="24"/>
        </w:rPr>
        <w:t>van de Communicatiewetenschap (Twenty-Four H</w:t>
      </w:r>
      <w:r w:rsidRPr="004E596D">
        <w:rPr>
          <w:rFonts w:ascii="Times New Roman" w:hAnsi="Times New Roman"/>
          <w:sz w:val="24"/>
          <w:szCs w:val="24"/>
        </w:rPr>
        <w:t>ours of Communication Science) conference, Amsterdam, The Netherlands.</w:t>
      </w:r>
    </w:p>
    <w:p w14:paraId="5613AADB" w14:textId="77777777" w:rsidR="004E596D" w:rsidRDefault="004E596D" w:rsidP="008C7E6E">
      <w:pPr>
        <w:widowControl/>
        <w:suppressLineNumbers/>
        <w:tabs>
          <w:tab w:val="left" w:pos="-720"/>
        </w:tabs>
        <w:suppressAutoHyphens/>
        <w:ind w:left="720" w:hanging="720"/>
        <w:rPr>
          <w:rFonts w:ascii="Times New Roman" w:hAnsi="Times New Roman"/>
          <w:sz w:val="24"/>
          <w:szCs w:val="24"/>
        </w:rPr>
      </w:pPr>
    </w:p>
    <w:p w14:paraId="4B8E72B8" w14:textId="77777777" w:rsidR="00952439" w:rsidRDefault="00952439" w:rsidP="008C7E6E">
      <w:pPr>
        <w:widowControl/>
        <w:suppressLineNumbers/>
        <w:tabs>
          <w:tab w:val="left" w:pos="-720"/>
        </w:tabs>
        <w:suppressAutoHyphens/>
        <w:ind w:left="720" w:hanging="720"/>
        <w:rPr>
          <w:rFonts w:ascii="Times New Roman" w:hAnsi="Times New Roman"/>
          <w:sz w:val="24"/>
          <w:szCs w:val="24"/>
        </w:rPr>
      </w:pPr>
      <w:r w:rsidRPr="00952439">
        <w:rPr>
          <w:rFonts w:ascii="Times New Roman" w:hAnsi="Times New Roman"/>
          <w:sz w:val="24"/>
          <w:szCs w:val="24"/>
        </w:rPr>
        <w:t xml:space="preserve">O’Keefe, D. J. (2019, October). </w:t>
      </w:r>
      <w:r w:rsidRPr="00952439">
        <w:rPr>
          <w:rFonts w:ascii="Times New Roman" w:hAnsi="Times New Roman"/>
          <w:i/>
          <w:sz w:val="24"/>
          <w:szCs w:val="24"/>
        </w:rPr>
        <w:t>Making a case for message-induced reactance: Aligning conceptualization, assessment, and data analysis.</w:t>
      </w:r>
      <w:r w:rsidRPr="00952439">
        <w:rPr>
          <w:rFonts w:ascii="Times New Roman" w:hAnsi="Times New Roman"/>
          <w:sz w:val="24"/>
          <w:szCs w:val="24"/>
        </w:rPr>
        <w:t xml:space="preserve"> Paper presented at the</w:t>
      </w:r>
      <w:r>
        <w:rPr>
          <w:rFonts w:ascii="Times New Roman" w:hAnsi="Times New Roman"/>
          <w:sz w:val="24"/>
          <w:szCs w:val="24"/>
        </w:rPr>
        <w:t xml:space="preserve"> </w:t>
      </w:r>
      <w:r w:rsidRPr="00952439">
        <w:rPr>
          <w:rFonts w:ascii="Times New Roman" w:hAnsi="Times New Roman"/>
          <w:sz w:val="24"/>
          <w:szCs w:val="24"/>
        </w:rPr>
        <w:t>Israel Science Foundation Persuasion and Resistance workshop, University of Haifa,</w:t>
      </w:r>
      <w:r>
        <w:rPr>
          <w:rFonts w:ascii="Times New Roman" w:hAnsi="Times New Roman"/>
          <w:sz w:val="24"/>
          <w:szCs w:val="24"/>
        </w:rPr>
        <w:t xml:space="preserve"> Haifa, Israel.</w:t>
      </w:r>
    </w:p>
    <w:p w14:paraId="32D3CA8C" w14:textId="77777777" w:rsidR="00952439" w:rsidRDefault="00952439" w:rsidP="008C7E6E">
      <w:pPr>
        <w:widowControl/>
        <w:suppressLineNumbers/>
        <w:tabs>
          <w:tab w:val="left" w:pos="-720"/>
        </w:tabs>
        <w:suppressAutoHyphens/>
        <w:ind w:left="720" w:hanging="720"/>
        <w:rPr>
          <w:rFonts w:ascii="Times New Roman" w:hAnsi="Times New Roman"/>
          <w:sz w:val="24"/>
          <w:szCs w:val="24"/>
        </w:rPr>
      </w:pPr>
    </w:p>
    <w:p w14:paraId="020E1E33" w14:textId="77777777" w:rsidR="008C7E6E" w:rsidRPr="00D960BD" w:rsidRDefault="008C7E6E" w:rsidP="008C7E6E">
      <w:pPr>
        <w:widowControl/>
        <w:suppressLineNumbers/>
        <w:tabs>
          <w:tab w:val="left" w:pos="-720"/>
        </w:tabs>
        <w:suppressAutoHyphens/>
        <w:ind w:left="720" w:hanging="720"/>
        <w:rPr>
          <w:rFonts w:ascii="Times New Roman" w:hAnsi="Times New Roman"/>
          <w:sz w:val="24"/>
          <w:szCs w:val="24"/>
        </w:rPr>
      </w:pPr>
      <w:r w:rsidRPr="00D960BD">
        <w:rPr>
          <w:rFonts w:ascii="Times New Roman" w:hAnsi="Times New Roman"/>
          <w:sz w:val="24"/>
          <w:szCs w:val="24"/>
        </w:rPr>
        <w:t>O’Keefe, D. J. (201</w:t>
      </w:r>
      <w:r>
        <w:rPr>
          <w:rFonts w:ascii="Times New Roman" w:hAnsi="Times New Roman"/>
          <w:sz w:val="24"/>
          <w:szCs w:val="24"/>
        </w:rPr>
        <w:t>9</w:t>
      </w:r>
      <w:r w:rsidRPr="00D960BD">
        <w:rPr>
          <w:rFonts w:ascii="Times New Roman" w:hAnsi="Times New Roman"/>
          <w:sz w:val="24"/>
          <w:szCs w:val="24"/>
        </w:rPr>
        <w:t xml:space="preserve">, </w:t>
      </w:r>
      <w:r>
        <w:rPr>
          <w:rFonts w:ascii="Times New Roman" w:hAnsi="Times New Roman"/>
          <w:sz w:val="24"/>
          <w:szCs w:val="24"/>
        </w:rPr>
        <w:t>May</w:t>
      </w:r>
      <w:r w:rsidRPr="00D960BD">
        <w:rPr>
          <w:rFonts w:ascii="Times New Roman" w:hAnsi="Times New Roman"/>
          <w:sz w:val="24"/>
          <w:szCs w:val="24"/>
        </w:rPr>
        <w:t xml:space="preserve">). </w:t>
      </w:r>
      <w:r w:rsidRPr="008C7E6E">
        <w:rPr>
          <w:rFonts w:ascii="Times New Roman" w:hAnsi="Times New Roman"/>
          <w:i/>
          <w:sz w:val="24"/>
          <w:szCs w:val="24"/>
        </w:rPr>
        <w:t>Why positive correlations between individuals’ PME and AME scores are irrelevant to assessing whether PME measures can diagnose differences in messages’ effectiveness—and what that means for how to assess other message pretesting procedures</w:t>
      </w:r>
      <w:r>
        <w:rPr>
          <w:rFonts w:ascii="Times New Roman" w:hAnsi="Times New Roman"/>
          <w:i/>
          <w:sz w:val="24"/>
          <w:szCs w:val="24"/>
        </w:rPr>
        <w:t>.</w:t>
      </w:r>
      <w:r w:rsidRPr="00D960BD">
        <w:rPr>
          <w:rFonts w:ascii="Times New Roman" w:hAnsi="Times New Roman"/>
          <w:sz w:val="24"/>
          <w:szCs w:val="24"/>
        </w:rPr>
        <w:t xml:space="preserve"> </w:t>
      </w:r>
      <w:r w:rsidR="00EF0126">
        <w:rPr>
          <w:rFonts w:ascii="Times New Roman" w:hAnsi="Times New Roman"/>
          <w:sz w:val="24"/>
          <w:szCs w:val="24"/>
        </w:rPr>
        <w:t xml:space="preserve">Paper presented at the </w:t>
      </w:r>
      <w:r w:rsidRPr="008C7E6E">
        <w:rPr>
          <w:rFonts w:ascii="Times New Roman" w:hAnsi="Times New Roman"/>
          <w:sz w:val="24"/>
          <w:szCs w:val="24"/>
        </w:rPr>
        <w:t>“New Conceptualizations and Research to Inform Message Testing: Perceived Message Effectiveness and Its Alternatives”</w:t>
      </w:r>
      <w:r w:rsidR="00EF0126">
        <w:rPr>
          <w:rFonts w:ascii="Times New Roman" w:hAnsi="Times New Roman"/>
          <w:sz w:val="24"/>
          <w:szCs w:val="24"/>
        </w:rPr>
        <w:t xml:space="preserve"> preconference at the</w:t>
      </w:r>
      <w:r>
        <w:rPr>
          <w:rFonts w:ascii="Times New Roman" w:hAnsi="Times New Roman"/>
          <w:sz w:val="24"/>
          <w:szCs w:val="24"/>
        </w:rPr>
        <w:t xml:space="preserve"> annual conference of the International Communication Association, Washington, DC</w:t>
      </w:r>
      <w:r w:rsidRPr="00D960BD">
        <w:rPr>
          <w:rFonts w:ascii="Times New Roman" w:hAnsi="Times New Roman"/>
          <w:sz w:val="24"/>
          <w:szCs w:val="24"/>
        </w:rPr>
        <w:t>.</w:t>
      </w:r>
    </w:p>
    <w:p w14:paraId="72A94CFC" w14:textId="77777777" w:rsidR="000C01B1" w:rsidRDefault="000C01B1" w:rsidP="000C01B1">
      <w:pPr>
        <w:widowControl/>
        <w:suppressLineNumbers/>
        <w:tabs>
          <w:tab w:val="left" w:pos="-720"/>
        </w:tabs>
        <w:suppressAutoHyphens/>
        <w:ind w:left="720" w:hanging="720"/>
        <w:rPr>
          <w:rFonts w:ascii="Times New Roman" w:hAnsi="Times New Roman"/>
          <w:sz w:val="24"/>
          <w:szCs w:val="24"/>
        </w:rPr>
      </w:pPr>
    </w:p>
    <w:p w14:paraId="63FB642C" w14:textId="77777777" w:rsidR="00D960BD" w:rsidRPr="00D960BD" w:rsidRDefault="00D960BD" w:rsidP="00D960BD">
      <w:pPr>
        <w:widowControl/>
        <w:suppressLineNumbers/>
        <w:tabs>
          <w:tab w:val="left" w:pos="-720"/>
        </w:tabs>
        <w:suppressAutoHyphens/>
        <w:ind w:left="720" w:hanging="720"/>
        <w:rPr>
          <w:rFonts w:ascii="Times New Roman" w:hAnsi="Times New Roman"/>
          <w:sz w:val="24"/>
          <w:szCs w:val="24"/>
        </w:rPr>
      </w:pPr>
      <w:r w:rsidRPr="00D960BD">
        <w:rPr>
          <w:rFonts w:ascii="Times New Roman" w:hAnsi="Times New Roman"/>
          <w:sz w:val="24"/>
          <w:szCs w:val="24"/>
        </w:rPr>
        <w:lastRenderedPageBreak/>
        <w:t xml:space="preserve">O’Keefe, D. J. (2018, April). </w:t>
      </w:r>
      <w:r w:rsidRPr="00D960BD">
        <w:rPr>
          <w:rFonts w:ascii="Times New Roman" w:hAnsi="Times New Roman"/>
          <w:i/>
          <w:sz w:val="24"/>
          <w:szCs w:val="24"/>
        </w:rPr>
        <w:t>Pretesting messages using perceived or expected persuasiveness assessments: Diagnostic of relative actual message persuasiveness?</w:t>
      </w:r>
      <w:r w:rsidRPr="00D960BD">
        <w:rPr>
          <w:rFonts w:ascii="Times New Roman" w:hAnsi="Times New Roman"/>
          <w:sz w:val="24"/>
          <w:szCs w:val="24"/>
        </w:rPr>
        <w:t xml:space="preserve"> Paper presented at the </w:t>
      </w:r>
      <w:r>
        <w:rPr>
          <w:rFonts w:ascii="Times New Roman" w:hAnsi="Times New Roman"/>
          <w:sz w:val="24"/>
          <w:szCs w:val="24"/>
        </w:rPr>
        <w:t xml:space="preserve">University of </w:t>
      </w:r>
      <w:r w:rsidRPr="00D960BD">
        <w:rPr>
          <w:rFonts w:ascii="Times New Roman" w:hAnsi="Times New Roman"/>
          <w:sz w:val="24"/>
          <w:szCs w:val="24"/>
        </w:rPr>
        <w:t>Kentucky Conference on Health Communication, Lexington, KY.</w:t>
      </w:r>
    </w:p>
    <w:p w14:paraId="3E3EC9DF" w14:textId="77777777" w:rsidR="00D960BD" w:rsidRDefault="00D960BD" w:rsidP="000C01B1">
      <w:pPr>
        <w:widowControl/>
        <w:suppressLineNumbers/>
        <w:tabs>
          <w:tab w:val="left" w:pos="-720"/>
        </w:tabs>
        <w:suppressAutoHyphens/>
        <w:ind w:left="720" w:hanging="720"/>
        <w:rPr>
          <w:rFonts w:ascii="Times New Roman" w:hAnsi="Times New Roman"/>
          <w:sz w:val="24"/>
          <w:szCs w:val="24"/>
        </w:rPr>
      </w:pPr>
    </w:p>
    <w:p w14:paraId="09D33A58" w14:textId="77777777" w:rsidR="00CA01FB" w:rsidRDefault="00CA01FB" w:rsidP="000C01B1">
      <w:pPr>
        <w:widowControl/>
        <w:suppressLineNumbers/>
        <w:tabs>
          <w:tab w:val="left" w:pos="-720"/>
        </w:tabs>
        <w:suppressAutoHyphens/>
        <w:ind w:left="720" w:hanging="720"/>
        <w:rPr>
          <w:rFonts w:ascii="Times New Roman" w:hAnsi="Times New Roman"/>
          <w:sz w:val="24"/>
          <w:szCs w:val="24"/>
        </w:rPr>
      </w:pPr>
      <w:r w:rsidRPr="00CA01FB">
        <w:rPr>
          <w:rFonts w:ascii="Times New Roman" w:hAnsi="Times New Roman"/>
          <w:sz w:val="24"/>
          <w:szCs w:val="24"/>
        </w:rPr>
        <w:t xml:space="preserve">O’Keefe, D. J. (2016, November). </w:t>
      </w:r>
      <w:r w:rsidRPr="00CA01FB">
        <w:rPr>
          <w:rFonts w:ascii="Times New Roman" w:hAnsi="Times New Roman"/>
          <w:i/>
          <w:sz w:val="24"/>
          <w:szCs w:val="24"/>
        </w:rPr>
        <w:t>Two cheers for the ELM: Strengths and shortcomings after three decades</w:t>
      </w:r>
      <w:r w:rsidRPr="00CA01FB">
        <w:rPr>
          <w:rFonts w:ascii="Times New Roman" w:hAnsi="Times New Roman"/>
          <w:sz w:val="24"/>
          <w:szCs w:val="24"/>
        </w:rPr>
        <w:t>. Paper presented at the annual conference of the Midwest Association for Public Opinion Research, Chicago, IL.</w:t>
      </w:r>
    </w:p>
    <w:p w14:paraId="0771FCA4" w14:textId="77777777" w:rsidR="00CA01FB" w:rsidRDefault="00CA01FB" w:rsidP="000C01B1">
      <w:pPr>
        <w:widowControl/>
        <w:suppressLineNumbers/>
        <w:tabs>
          <w:tab w:val="left" w:pos="-720"/>
        </w:tabs>
        <w:suppressAutoHyphens/>
        <w:ind w:left="720" w:hanging="720"/>
        <w:rPr>
          <w:rFonts w:ascii="Times New Roman" w:hAnsi="Times New Roman"/>
          <w:sz w:val="24"/>
          <w:szCs w:val="24"/>
        </w:rPr>
      </w:pPr>
    </w:p>
    <w:p w14:paraId="3AF5DBAC" w14:textId="77777777" w:rsidR="002171D4" w:rsidRDefault="002171D4" w:rsidP="000C01B1">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O’Keefe, D. J. (2014, April). </w:t>
      </w:r>
      <w:r w:rsidRPr="002171D4">
        <w:rPr>
          <w:rFonts w:ascii="Times New Roman" w:hAnsi="Times New Roman"/>
          <w:i/>
          <w:sz w:val="24"/>
          <w:szCs w:val="24"/>
        </w:rPr>
        <w:t>Evidence-based persuasive message design: Specifying the evidentiary requirements</w:t>
      </w:r>
      <w:r w:rsidR="0058026A">
        <w:rPr>
          <w:rFonts w:ascii="Times New Roman" w:hAnsi="Times New Roman"/>
          <w:sz w:val="24"/>
          <w:szCs w:val="24"/>
        </w:rPr>
        <w:t xml:space="preserve">. Paper </w:t>
      </w:r>
      <w:r>
        <w:rPr>
          <w:rFonts w:ascii="Times New Roman" w:hAnsi="Times New Roman"/>
          <w:sz w:val="24"/>
          <w:szCs w:val="24"/>
        </w:rPr>
        <w:t xml:space="preserve">presented at the University of Kentucky </w:t>
      </w:r>
      <w:r w:rsidR="00D960BD">
        <w:rPr>
          <w:rFonts w:ascii="Times New Roman" w:hAnsi="Times New Roman"/>
          <w:sz w:val="24"/>
          <w:szCs w:val="24"/>
        </w:rPr>
        <w:t xml:space="preserve">Conference on </w:t>
      </w:r>
      <w:r>
        <w:rPr>
          <w:rFonts w:ascii="Times New Roman" w:hAnsi="Times New Roman"/>
          <w:sz w:val="24"/>
          <w:szCs w:val="24"/>
        </w:rPr>
        <w:t>Health Communication, Lexington, KY.</w:t>
      </w:r>
    </w:p>
    <w:p w14:paraId="04F922E4" w14:textId="77777777" w:rsidR="002171D4" w:rsidRPr="000C01B1" w:rsidRDefault="002171D4" w:rsidP="000C01B1">
      <w:pPr>
        <w:widowControl/>
        <w:suppressLineNumbers/>
        <w:tabs>
          <w:tab w:val="left" w:pos="-720"/>
        </w:tabs>
        <w:suppressAutoHyphens/>
        <w:ind w:left="720" w:hanging="720"/>
        <w:rPr>
          <w:rFonts w:ascii="Times New Roman" w:hAnsi="Times New Roman"/>
          <w:sz w:val="24"/>
          <w:szCs w:val="24"/>
        </w:rPr>
      </w:pPr>
    </w:p>
    <w:p w14:paraId="64BC2A4A" w14:textId="77777777" w:rsidR="000C01B1" w:rsidRPr="000C01B1" w:rsidRDefault="000C01B1" w:rsidP="000C01B1">
      <w:pPr>
        <w:widowControl/>
        <w:suppressLineNumbers/>
        <w:tabs>
          <w:tab w:val="left" w:pos="-720"/>
        </w:tabs>
        <w:suppressAutoHyphens/>
        <w:ind w:left="720" w:hanging="720"/>
        <w:rPr>
          <w:rFonts w:ascii="Times New Roman" w:hAnsi="Times New Roman"/>
          <w:sz w:val="24"/>
          <w:szCs w:val="24"/>
        </w:rPr>
      </w:pPr>
      <w:r w:rsidRPr="000C01B1">
        <w:rPr>
          <w:rFonts w:ascii="Times New Roman" w:hAnsi="Times New Roman"/>
          <w:sz w:val="24"/>
          <w:szCs w:val="24"/>
        </w:rPr>
        <w:t xml:space="preserve">O’Keefe, D. J. (2011, May). </w:t>
      </w:r>
      <w:r w:rsidRPr="00F0688F">
        <w:rPr>
          <w:rFonts w:ascii="Times New Roman" w:hAnsi="Times New Roman"/>
          <w:i/>
          <w:sz w:val="24"/>
          <w:szCs w:val="24"/>
        </w:rPr>
        <w:t>Handling counterarguments</w:t>
      </w:r>
      <w:r w:rsidRPr="000C01B1">
        <w:rPr>
          <w:rFonts w:ascii="Times New Roman" w:hAnsi="Times New Roman"/>
          <w:sz w:val="24"/>
          <w:szCs w:val="24"/>
        </w:rPr>
        <w:t xml:space="preserve">. Paper presented at the Van Eemeren Conference on Argumentation, University of Amsterdam, Amsterdam, The Netherlands. </w:t>
      </w:r>
    </w:p>
    <w:p w14:paraId="21AF5232" w14:textId="77777777" w:rsidR="00C17EDC" w:rsidRPr="00C17EDC" w:rsidRDefault="00C17EDC" w:rsidP="00C17EDC">
      <w:pPr>
        <w:widowControl/>
        <w:suppressLineNumbers/>
        <w:tabs>
          <w:tab w:val="left" w:pos="-720"/>
        </w:tabs>
        <w:suppressAutoHyphens/>
        <w:ind w:left="720" w:hanging="720"/>
        <w:rPr>
          <w:rFonts w:ascii="Times New Roman" w:hAnsi="Times New Roman"/>
          <w:sz w:val="24"/>
          <w:szCs w:val="24"/>
        </w:rPr>
      </w:pPr>
    </w:p>
    <w:p w14:paraId="5DF0FE8F" w14:textId="77777777" w:rsidR="00C17EDC" w:rsidRPr="00C17EDC" w:rsidRDefault="00C17EDC" w:rsidP="00C17EDC">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Rubinelli, S., </w:t>
      </w:r>
      <w:r w:rsidRPr="00C17EDC">
        <w:rPr>
          <w:rFonts w:ascii="Times New Roman" w:hAnsi="Times New Roman"/>
          <w:sz w:val="24"/>
          <w:szCs w:val="24"/>
        </w:rPr>
        <w:t>Wierda, R., Labrie, N</w:t>
      </w:r>
      <w:r>
        <w:rPr>
          <w:rFonts w:ascii="Times New Roman" w:hAnsi="Times New Roman"/>
          <w:sz w:val="24"/>
          <w:szCs w:val="24"/>
        </w:rPr>
        <w:t>.</w:t>
      </w:r>
      <w:r w:rsidRPr="00C17EDC">
        <w:rPr>
          <w:rFonts w:ascii="Times New Roman" w:hAnsi="Times New Roman"/>
          <w:sz w:val="24"/>
          <w:szCs w:val="24"/>
        </w:rPr>
        <w:t xml:space="preserve">, &amp; O’Keefe, </w:t>
      </w:r>
      <w:r w:rsidR="00394F4C">
        <w:rPr>
          <w:rFonts w:ascii="Times New Roman" w:hAnsi="Times New Roman"/>
          <w:sz w:val="24"/>
          <w:szCs w:val="24"/>
        </w:rPr>
        <w:t>D. J. (</w:t>
      </w:r>
      <w:r w:rsidRPr="00C17EDC">
        <w:rPr>
          <w:rFonts w:ascii="Times New Roman" w:hAnsi="Times New Roman"/>
          <w:sz w:val="24"/>
          <w:szCs w:val="24"/>
        </w:rPr>
        <w:t>2011</w:t>
      </w:r>
      <w:r w:rsidR="00394F4C">
        <w:rPr>
          <w:rFonts w:ascii="Times New Roman" w:hAnsi="Times New Roman"/>
          <w:sz w:val="24"/>
          <w:szCs w:val="24"/>
        </w:rPr>
        <w:t>, March</w:t>
      </w:r>
      <w:r w:rsidRPr="00C17EDC">
        <w:rPr>
          <w:rFonts w:ascii="Times New Roman" w:hAnsi="Times New Roman"/>
          <w:sz w:val="24"/>
          <w:szCs w:val="24"/>
        </w:rPr>
        <w:t xml:space="preserve">). </w:t>
      </w:r>
      <w:r w:rsidRPr="00F0688F">
        <w:rPr>
          <w:rFonts w:ascii="Times New Roman" w:hAnsi="Times New Roman"/>
          <w:i/>
          <w:sz w:val="24"/>
          <w:szCs w:val="24"/>
        </w:rPr>
        <w:t>The problem of pr</w:t>
      </w:r>
      <w:r w:rsidR="000C01B1" w:rsidRPr="00F0688F">
        <w:rPr>
          <w:rFonts w:ascii="Times New Roman" w:hAnsi="Times New Roman"/>
          <w:i/>
          <w:sz w:val="24"/>
          <w:szCs w:val="24"/>
        </w:rPr>
        <w:t>emissary relevance</w:t>
      </w:r>
      <w:r w:rsidR="000C01B1">
        <w:rPr>
          <w:rFonts w:ascii="Times New Roman" w:hAnsi="Times New Roman"/>
          <w:sz w:val="24"/>
          <w:szCs w:val="24"/>
        </w:rPr>
        <w:t xml:space="preserve">. Paper </w:t>
      </w:r>
      <w:r w:rsidRPr="00C17EDC">
        <w:rPr>
          <w:rFonts w:ascii="Times New Roman" w:hAnsi="Times New Roman"/>
          <w:sz w:val="24"/>
          <w:szCs w:val="24"/>
        </w:rPr>
        <w:t>presented at the Association for the Advancement of Artificial Intelligence (AAAI) symposium on artificial intelligence and health com</w:t>
      </w:r>
      <w:r w:rsidR="00394F4C">
        <w:rPr>
          <w:rFonts w:ascii="Times New Roman" w:hAnsi="Times New Roman"/>
          <w:sz w:val="24"/>
          <w:szCs w:val="24"/>
        </w:rPr>
        <w:t>munication, Stanford University, Palo Alto, CA.</w:t>
      </w:r>
    </w:p>
    <w:p w14:paraId="0162AF36" w14:textId="77777777" w:rsidR="00C17EDC" w:rsidRDefault="00C17EDC" w:rsidP="00B23908">
      <w:pPr>
        <w:widowControl/>
        <w:suppressLineNumbers/>
        <w:tabs>
          <w:tab w:val="left" w:pos="-720"/>
        </w:tabs>
        <w:suppressAutoHyphens/>
        <w:ind w:left="720" w:hanging="720"/>
        <w:rPr>
          <w:rFonts w:ascii="Times New Roman" w:hAnsi="Times New Roman"/>
          <w:sz w:val="24"/>
          <w:szCs w:val="24"/>
        </w:rPr>
      </w:pPr>
    </w:p>
    <w:p w14:paraId="41E85660" w14:textId="77777777" w:rsidR="00C63642" w:rsidRDefault="00C63642" w:rsidP="00B23908">
      <w:pPr>
        <w:widowControl/>
        <w:suppressLineNumbers/>
        <w:tabs>
          <w:tab w:val="left" w:pos="-720"/>
        </w:tabs>
        <w:suppressAutoHyphens/>
        <w:ind w:left="720" w:hanging="720"/>
        <w:rPr>
          <w:rFonts w:ascii="Times New Roman" w:hAnsi="Times New Roman"/>
          <w:sz w:val="24"/>
          <w:szCs w:val="24"/>
        </w:rPr>
      </w:pPr>
      <w:r w:rsidRPr="00C63642">
        <w:rPr>
          <w:rFonts w:ascii="Times New Roman" w:hAnsi="Times New Roman"/>
          <w:sz w:val="24"/>
          <w:szCs w:val="24"/>
        </w:rPr>
        <w:t xml:space="preserve">O’Keefe, D. J. (2010, September). </w:t>
      </w:r>
      <w:r w:rsidRPr="00F0688F">
        <w:rPr>
          <w:rFonts w:ascii="Times New Roman" w:hAnsi="Times New Roman"/>
          <w:i/>
          <w:sz w:val="24"/>
          <w:szCs w:val="24"/>
        </w:rPr>
        <w:t>Argumentation and persuasion: Sorting out the relationships</w:t>
      </w:r>
      <w:r w:rsidRPr="00C63642">
        <w:rPr>
          <w:rFonts w:ascii="Times New Roman" w:hAnsi="Times New Roman"/>
          <w:sz w:val="24"/>
          <w:szCs w:val="24"/>
        </w:rPr>
        <w:t>. Paper presented at the Persuasion and Argumentation symposium</w:t>
      </w:r>
      <w:r>
        <w:rPr>
          <w:rFonts w:ascii="Times New Roman" w:hAnsi="Times New Roman"/>
          <w:sz w:val="24"/>
          <w:szCs w:val="24"/>
        </w:rPr>
        <w:t xml:space="preserve">, </w:t>
      </w:r>
      <w:r w:rsidRPr="00C63642">
        <w:rPr>
          <w:rFonts w:ascii="Times New Roman" w:hAnsi="Times New Roman"/>
          <w:sz w:val="24"/>
          <w:szCs w:val="24"/>
        </w:rPr>
        <w:t>Centre de Recherches sur les Arts et le Langage</w:t>
      </w:r>
      <w:r>
        <w:rPr>
          <w:rFonts w:ascii="Times New Roman" w:hAnsi="Times New Roman"/>
          <w:sz w:val="24"/>
          <w:szCs w:val="24"/>
        </w:rPr>
        <w:t xml:space="preserve">, </w:t>
      </w:r>
      <w:r w:rsidR="000B7309" w:rsidRPr="000B7309">
        <w:rPr>
          <w:rFonts w:ascii="Times New Roman" w:hAnsi="Times New Roman"/>
          <w:sz w:val="24"/>
          <w:szCs w:val="24"/>
        </w:rPr>
        <w:t>École des Hautes Études en Sciences Sociales</w:t>
      </w:r>
      <w:r w:rsidRPr="00C63642">
        <w:rPr>
          <w:rFonts w:ascii="Times New Roman" w:hAnsi="Times New Roman"/>
          <w:sz w:val="24"/>
          <w:szCs w:val="24"/>
        </w:rPr>
        <w:t>, Paris.</w:t>
      </w:r>
    </w:p>
    <w:p w14:paraId="09467DB7" w14:textId="77777777" w:rsidR="00C63642" w:rsidRDefault="00C63642" w:rsidP="00B23908">
      <w:pPr>
        <w:widowControl/>
        <w:suppressLineNumbers/>
        <w:tabs>
          <w:tab w:val="left" w:pos="-720"/>
        </w:tabs>
        <w:suppressAutoHyphens/>
        <w:ind w:left="720" w:hanging="720"/>
        <w:rPr>
          <w:rFonts w:ascii="Times New Roman" w:hAnsi="Times New Roman"/>
          <w:sz w:val="24"/>
          <w:szCs w:val="24"/>
        </w:rPr>
      </w:pPr>
    </w:p>
    <w:p w14:paraId="70519671" w14:textId="77777777" w:rsidR="00072193" w:rsidRDefault="00072193" w:rsidP="00B23908">
      <w:pPr>
        <w:widowControl/>
        <w:suppressLineNumbers/>
        <w:tabs>
          <w:tab w:val="left" w:pos="-720"/>
        </w:tabs>
        <w:suppressAutoHyphens/>
        <w:ind w:left="720" w:hanging="720"/>
        <w:rPr>
          <w:rFonts w:ascii="Times New Roman" w:hAnsi="Times New Roman"/>
          <w:sz w:val="24"/>
          <w:szCs w:val="24"/>
        </w:rPr>
      </w:pPr>
      <w:r w:rsidRPr="00072193">
        <w:rPr>
          <w:rFonts w:ascii="Times New Roman" w:hAnsi="Times New Roman"/>
          <w:sz w:val="24"/>
          <w:szCs w:val="24"/>
        </w:rPr>
        <w:t xml:space="preserve">O’Keefe, D. J. (2010, June). </w:t>
      </w:r>
      <w:r w:rsidRPr="00F0688F">
        <w:rPr>
          <w:rFonts w:ascii="Times New Roman" w:hAnsi="Times New Roman"/>
          <w:i/>
          <w:sz w:val="24"/>
          <w:szCs w:val="24"/>
        </w:rPr>
        <w:t>The argumentative structure of some persuasive appeal variations</w:t>
      </w:r>
      <w:r w:rsidRPr="00072193">
        <w:rPr>
          <w:rFonts w:ascii="Times New Roman" w:hAnsi="Times New Roman"/>
          <w:sz w:val="24"/>
          <w:szCs w:val="24"/>
        </w:rPr>
        <w:t>. Paper presented at the 7th conference of the International Society for the Study of Argumentation, Amsterdam.</w:t>
      </w:r>
    </w:p>
    <w:p w14:paraId="05055967" w14:textId="77777777" w:rsidR="00072193" w:rsidRDefault="00072193" w:rsidP="00B23908">
      <w:pPr>
        <w:widowControl/>
        <w:suppressLineNumbers/>
        <w:tabs>
          <w:tab w:val="left" w:pos="-720"/>
        </w:tabs>
        <w:suppressAutoHyphens/>
        <w:ind w:left="720" w:hanging="720"/>
        <w:rPr>
          <w:rFonts w:ascii="Times New Roman" w:hAnsi="Times New Roman"/>
          <w:sz w:val="24"/>
          <w:szCs w:val="24"/>
        </w:rPr>
      </w:pPr>
    </w:p>
    <w:p w14:paraId="39436AB5" w14:textId="77777777" w:rsidR="00356F50" w:rsidRDefault="00234A29" w:rsidP="00B23908">
      <w:pPr>
        <w:widowControl/>
        <w:suppressLineNumbers/>
        <w:tabs>
          <w:tab w:val="left" w:pos="-720"/>
        </w:tabs>
        <w:suppressAutoHyphens/>
        <w:ind w:left="720" w:hanging="720"/>
        <w:rPr>
          <w:rFonts w:ascii="Times New Roman" w:hAnsi="Times New Roman"/>
          <w:sz w:val="24"/>
          <w:szCs w:val="24"/>
        </w:rPr>
      </w:pPr>
      <w:r w:rsidRPr="00234A29">
        <w:rPr>
          <w:rFonts w:ascii="Times New Roman" w:hAnsi="Times New Roman"/>
          <w:sz w:val="24"/>
          <w:szCs w:val="24"/>
        </w:rPr>
        <w:t xml:space="preserve">Hornikx, J., &amp; O’Keefe, D. J. (2009, November). </w:t>
      </w:r>
      <w:r w:rsidRPr="00F0688F">
        <w:rPr>
          <w:rFonts w:ascii="Times New Roman" w:hAnsi="Times New Roman"/>
          <w:i/>
          <w:sz w:val="24"/>
          <w:szCs w:val="24"/>
        </w:rPr>
        <w:t>Effects of researchers’ cultural backgrounds on the relative success of culturally adapted and unadapted advertisements</w:t>
      </w:r>
      <w:r w:rsidRPr="00234A29">
        <w:rPr>
          <w:rFonts w:ascii="Times New Roman" w:hAnsi="Times New Roman"/>
          <w:sz w:val="24"/>
          <w:szCs w:val="24"/>
        </w:rPr>
        <w:t>. Paper presented at the annual conference of the National Communication Association, Chicago.</w:t>
      </w:r>
    </w:p>
    <w:p w14:paraId="6A61749F" w14:textId="77777777" w:rsidR="00234A29" w:rsidRDefault="00234A29" w:rsidP="00B23908">
      <w:pPr>
        <w:widowControl/>
        <w:suppressLineNumbers/>
        <w:tabs>
          <w:tab w:val="left" w:pos="-720"/>
        </w:tabs>
        <w:suppressAutoHyphens/>
        <w:ind w:left="720" w:hanging="720"/>
        <w:rPr>
          <w:rFonts w:ascii="Times New Roman" w:hAnsi="Times New Roman"/>
          <w:sz w:val="24"/>
          <w:szCs w:val="24"/>
        </w:rPr>
      </w:pPr>
    </w:p>
    <w:p w14:paraId="37C3F3EB" w14:textId="77777777" w:rsidR="007275FD" w:rsidRDefault="007275FD" w:rsidP="00B23908">
      <w:pPr>
        <w:widowControl/>
        <w:suppressLineNumbers/>
        <w:tabs>
          <w:tab w:val="left" w:pos="-720"/>
        </w:tabs>
        <w:suppressAutoHyphens/>
        <w:ind w:left="720" w:hanging="720"/>
        <w:rPr>
          <w:rFonts w:ascii="Times New Roman" w:hAnsi="Times New Roman"/>
          <w:sz w:val="24"/>
          <w:szCs w:val="24"/>
        </w:rPr>
      </w:pPr>
      <w:r w:rsidRPr="007275FD">
        <w:rPr>
          <w:rFonts w:ascii="Times New Roman" w:hAnsi="Times New Roman"/>
          <w:sz w:val="24"/>
          <w:szCs w:val="24"/>
        </w:rPr>
        <w:t>O</w:t>
      </w:r>
      <w:r w:rsidR="004846E6">
        <w:rPr>
          <w:rFonts w:ascii="Times New Roman" w:hAnsi="Times New Roman"/>
          <w:sz w:val="24"/>
          <w:szCs w:val="24"/>
        </w:rPr>
        <w:t>’</w:t>
      </w:r>
      <w:r w:rsidRPr="007275FD">
        <w:rPr>
          <w:rFonts w:ascii="Times New Roman" w:hAnsi="Times New Roman"/>
          <w:sz w:val="24"/>
          <w:szCs w:val="24"/>
        </w:rPr>
        <w:t xml:space="preserve">Keefe, D. J. (2009, June). </w:t>
      </w:r>
      <w:r w:rsidRPr="00F0688F">
        <w:rPr>
          <w:rFonts w:ascii="Times New Roman" w:hAnsi="Times New Roman"/>
          <w:i/>
          <w:sz w:val="24"/>
          <w:szCs w:val="24"/>
        </w:rPr>
        <w:t>Do gain-loss message frames influence message persuasiveness?</w:t>
      </w:r>
      <w:r w:rsidRPr="007275FD">
        <w:rPr>
          <w:rFonts w:ascii="Times New Roman" w:hAnsi="Times New Roman"/>
          <w:sz w:val="24"/>
          <w:szCs w:val="24"/>
        </w:rPr>
        <w:t xml:space="preserve"> Paper presented at the Symposium on Psychological and Computational Issues in Modeling Persuasion and Negotiation, Computational Cognition for Social Systems (CCSS) group, Institute of High Performance Computing (IHPC), Science and Engineering Research Council (SERC), Agency for Science, Technology and Research (A*STAR), Singapore.</w:t>
      </w:r>
    </w:p>
    <w:p w14:paraId="73715762" w14:textId="77777777" w:rsidR="007275FD" w:rsidRDefault="007275FD" w:rsidP="00B23908">
      <w:pPr>
        <w:widowControl/>
        <w:suppressLineNumbers/>
        <w:tabs>
          <w:tab w:val="left" w:pos="-720"/>
        </w:tabs>
        <w:suppressAutoHyphens/>
        <w:ind w:left="720" w:hanging="720"/>
        <w:rPr>
          <w:rFonts w:ascii="Times New Roman" w:hAnsi="Times New Roman"/>
          <w:sz w:val="24"/>
          <w:szCs w:val="24"/>
        </w:rPr>
      </w:pPr>
    </w:p>
    <w:p w14:paraId="5E3242B6" w14:textId="77777777" w:rsidR="00356F50" w:rsidRPr="00356F50" w:rsidRDefault="00356F50" w:rsidP="00B23908">
      <w:pPr>
        <w:widowControl/>
        <w:suppressLineNumbers/>
        <w:tabs>
          <w:tab w:val="left" w:pos="-720"/>
        </w:tabs>
        <w:suppressAutoHyphens/>
        <w:ind w:left="720" w:hanging="720"/>
        <w:rPr>
          <w:rFonts w:ascii="Times New Roman" w:hAnsi="Times New Roman"/>
          <w:sz w:val="24"/>
          <w:szCs w:val="24"/>
        </w:rPr>
      </w:pPr>
      <w:r w:rsidRPr="00356F50">
        <w:rPr>
          <w:rFonts w:ascii="Times New Roman" w:hAnsi="Times New Roman"/>
          <w:sz w:val="24"/>
          <w:szCs w:val="24"/>
        </w:rPr>
        <w:t>O</w:t>
      </w:r>
      <w:r w:rsidR="004846E6">
        <w:rPr>
          <w:rFonts w:ascii="Times New Roman" w:hAnsi="Times New Roman"/>
          <w:sz w:val="24"/>
          <w:szCs w:val="24"/>
        </w:rPr>
        <w:t>’</w:t>
      </w:r>
      <w:r w:rsidRPr="00356F50">
        <w:rPr>
          <w:rFonts w:ascii="Times New Roman" w:hAnsi="Times New Roman"/>
          <w:sz w:val="24"/>
          <w:szCs w:val="24"/>
        </w:rPr>
        <w:t xml:space="preserve">Keefe, D. J., &amp; Jensen, J. D. (2009, May). </w:t>
      </w:r>
      <w:r w:rsidRPr="00F0688F">
        <w:rPr>
          <w:rFonts w:ascii="Times New Roman" w:hAnsi="Times New Roman"/>
          <w:i/>
          <w:sz w:val="24"/>
          <w:szCs w:val="24"/>
        </w:rPr>
        <w:t>The relative effectiveness of gain-framed and loss-framed persuasive appeals concerning obesity-related behaviors: Meta-analytic evidence and implications</w:t>
      </w:r>
      <w:r w:rsidRPr="00356F50">
        <w:rPr>
          <w:rFonts w:ascii="Times New Roman" w:hAnsi="Times New Roman"/>
          <w:sz w:val="24"/>
          <w:szCs w:val="24"/>
        </w:rPr>
        <w:t xml:space="preserve">. Paper presented at the 2009 Advertising and Consumer Psychology </w:t>
      </w:r>
      <w:r w:rsidRPr="00356F50">
        <w:rPr>
          <w:rFonts w:ascii="Times New Roman" w:hAnsi="Times New Roman"/>
          <w:sz w:val="24"/>
          <w:szCs w:val="24"/>
        </w:rPr>
        <w:lastRenderedPageBreak/>
        <w:t>Conference: Leveraging Consumer Psychology for Effective Health Communications, Ann Arbor, MI.</w:t>
      </w:r>
    </w:p>
    <w:p w14:paraId="4936208D" w14:textId="77777777" w:rsidR="00356F50" w:rsidRDefault="00356F50" w:rsidP="00B23908">
      <w:pPr>
        <w:widowControl/>
        <w:suppressLineNumbers/>
        <w:tabs>
          <w:tab w:val="left" w:pos="-720"/>
        </w:tabs>
        <w:suppressAutoHyphens/>
        <w:ind w:left="720" w:hanging="720"/>
        <w:rPr>
          <w:rFonts w:ascii="Times New Roman" w:hAnsi="Times New Roman"/>
          <w:sz w:val="24"/>
          <w:szCs w:val="24"/>
        </w:rPr>
      </w:pPr>
    </w:p>
    <w:p w14:paraId="3C8B924C" w14:textId="77777777" w:rsidR="00356F50" w:rsidRDefault="00356F50" w:rsidP="00B23908">
      <w:pPr>
        <w:widowControl/>
        <w:suppressLineNumbers/>
        <w:tabs>
          <w:tab w:val="left" w:pos="-720"/>
        </w:tabs>
        <w:suppressAutoHyphens/>
        <w:ind w:left="720" w:hanging="720"/>
        <w:rPr>
          <w:rFonts w:ascii="Times New Roman" w:hAnsi="Times New Roman"/>
          <w:sz w:val="24"/>
          <w:szCs w:val="24"/>
        </w:rPr>
      </w:pPr>
      <w:r w:rsidRPr="00356F50">
        <w:rPr>
          <w:rFonts w:ascii="Times New Roman" w:hAnsi="Times New Roman"/>
          <w:sz w:val="24"/>
          <w:szCs w:val="24"/>
        </w:rPr>
        <w:t>O</w:t>
      </w:r>
      <w:r w:rsidR="004846E6">
        <w:rPr>
          <w:rFonts w:ascii="Times New Roman" w:hAnsi="Times New Roman"/>
          <w:sz w:val="24"/>
          <w:szCs w:val="24"/>
        </w:rPr>
        <w:t>’</w:t>
      </w:r>
      <w:r w:rsidRPr="00356F50">
        <w:rPr>
          <w:rFonts w:ascii="Times New Roman" w:hAnsi="Times New Roman"/>
          <w:sz w:val="24"/>
          <w:szCs w:val="24"/>
        </w:rPr>
        <w:t xml:space="preserve">Keefe, D. J. (2009, January). </w:t>
      </w:r>
      <w:r w:rsidRPr="00F0688F">
        <w:rPr>
          <w:rFonts w:ascii="Times New Roman" w:hAnsi="Times New Roman"/>
          <w:i/>
          <w:sz w:val="24"/>
          <w:szCs w:val="24"/>
        </w:rPr>
        <w:t>Generalizing about the persuasive effects of message variations: The case of gain-framed and loss-framed appeals</w:t>
      </w:r>
      <w:r w:rsidRPr="00356F50">
        <w:rPr>
          <w:rFonts w:ascii="Times New Roman" w:hAnsi="Times New Roman"/>
          <w:sz w:val="24"/>
          <w:szCs w:val="24"/>
        </w:rPr>
        <w:t>. Keynote address, Rhetoric in Society conference, Univers</w:t>
      </w:r>
      <w:r>
        <w:rPr>
          <w:rFonts w:ascii="Times New Roman" w:hAnsi="Times New Roman"/>
          <w:sz w:val="24"/>
          <w:szCs w:val="24"/>
        </w:rPr>
        <w:t>ity of Leiden, The Netherlands.</w:t>
      </w:r>
    </w:p>
    <w:p w14:paraId="5178359D" w14:textId="77777777" w:rsidR="00356F50" w:rsidRDefault="00356F50" w:rsidP="00B23908">
      <w:pPr>
        <w:widowControl/>
        <w:suppressLineNumbers/>
        <w:tabs>
          <w:tab w:val="left" w:pos="-720"/>
        </w:tabs>
        <w:suppressAutoHyphens/>
        <w:ind w:left="720" w:hanging="720"/>
        <w:rPr>
          <w:rFonts w:ascii="Times New Roman" w:hAnsi="Times New Roman"/>
          <w:sz w:val="24"/>
          <w:szCs w:val="24"/>
        </w:rPr>
      </w:pPr>
    </w:p>
    <w:p w14:paraId="0BADB73B" w14:textId="77777777" w:rsidR="004A7839" w:rsidRDefault="004A7839" w:rsidP="00B23908">
      <w:pPr>
        <w:widowControl/>
        <w:suppressLineNumbers/>
        <w:tabs>
          <w:tab w:val="left" w:pos="-720"/>
        </w:tabs>
        <w:suppressAutoHyphens/>
        <w:ind w:left="720" w:hanging="720"/>
        <w:rPr>
          <w:rFonts w:ascii="Times New Roman" w:hAnsi="Times New Roman"/>
          <w:sz w:val="24"/>
          <w:szCs w:val="24"/>
        </w:rPr>
      </w:pPr>
      <w:r w:rsidRPr="004A7839">
        <w:rPr>
          <w:rFonts w:ascii="Times New Roman" w:hAnsi="Times New Roman"/>
          <w:sz w:val="24"/>
          <w:szCs w:val="24"/>
        </w:rPr>
        <w:t>O</w:t>
      </w:r>
      <w:r w:rsidR="004846E6">
        <w:rPr>
          <w:rFonts w:ascii="Times New Roman" w:hAnsi="Times New Roman"/>
          <w:sz w:val="24"/>
          <w:szCs w:val="24"/>
        </w:rPr>
        <w:t>’</w:t>
      </w:r>
      <w:r w:rsidRPr="004A7839">
        <w:rPr>
          <w:rFonts w:ascii="Times New Roman" w:hAnsi="Times New Roman"/>
          <w:sz w:val="24"/>
          <w:szCs w:val="24"/>
        </w:rPr>
        <w:t>Keefe, D. J., &amp; Jensen, J. D. (</w:t>
      </w:r>
      <w:r>
        <w:rPr>
          <w:rFonts w:ascii="Times New Roman" w:hAnsi="Times New Roman"/>
          <w:sz w:val="24"/>
          <w:szCs w:val="24"/>
        </w:rPr>
        <w:t>2008, May</w:t>
      </w:r>
      <w:r w:rsidRPr="004A7839">
        <w:rPr>
          <w:rFonts w:ascii="Times New Roman" w:hAnsi="Times New Roman"/>
          <w:sz w:val="24"/>
          <w:szCs w:val="24"/>
        </w:rPr>
        <w:t xml:space="preserve">). </w:t>
      </w:r>
      <w:r w:rsidRPr="00F0688F">
        <w:rPr>
          <w:rFonts w:ascii="Times New Roman" w:hAnsi="Times New Roman"/>
          <w:i/>
          <w:sz w:val="24"/>
          <w:szCs w:val="24"/>
        </w:rPr>
        <w:t>The persuasiveness of gain- and loss-framed messages for encouraging disease detection: A meta-analytic review</w:t>
      </w:r>
      <w:r w:rsidRPr="004A7839">
        <w:rPr>
          <w:rFonts w:ascii="Times New Roman" w:hAnsi="Times New Roman"/>
          <w:sz w:val="24"/>
          <w:szCs w:val="24"/>
        </w:rPr>
        <w:t xml:space="preserve">. </w:t>
      </w:r>
      <w:r>
        <w:rPr>
          <w:rFonts w:ascii="Times New Roman" w:hAnsi="Times New Roman"/>
          <w:sz w:val="24"/>
          <w:szCs w:val="24"/>
        </w:rPr>
        <w:t xml:space="preserve">Paper presented at the </w:t>
      </w:r>
      <w:r w:rsidRPr="004A7839">
        <w:rPr>
          <w:rFonts w:ascii="Times New Roman" w:hAnsi="Times New Roman"/>
          <w:sz w:val="24"/>
          <w:szCs w:val="24"/>
        </w:rPr>
        <w:t>annual conference of the International</w:t>
      </w:r>
      <w:r>
        <w:rPr>
          <w:rFonts w:ascii="Times New Roman" w:hAnsi="Times New Roman"/>
          <w:sz w:val="24"/>
          <w:szCs w:val="24"/>
        </w:rPr>
        <w:t xml:space="preserve"> Communication Association, </w:t>
      </w:r>
      <w:r w:rsidRPr="004A7839">
        <w:rPr>
          <w:rFonts w:ascii="Times New Roman" w:hAnsi="Times New Roman"/>
          <w:sz w:val="24"/>
          <w:szCs w:val="24"/>
        </w:rPr>
        <w:t>Montreal, Quebec, Canada.</w:t>
      </w:r>
      <w:r w:rsidR="004B479C">
        <w:rPr>
          <w:rFonts w:ascii="Times New Roman" w:hAnsi="Times New Roman"/>
          <w:sz w:val="24"/>
          <w:szCs w:val="24"/>
        </w:rPr>
        <w:t xml:space="preserve"> (</w:t>
      </w:r>
      <w:r w:rsidR="00386215" w:rsidRPr="002443EF">
        <w:rPr>
          <w:rFonts w:ascii="Times New Roman" w:hAnsi="Times New Roman"/>
          <w:b/>
          <w:sz w:val="24"/>
          <w:szCs w:val="24"/>
        </w:rPr>
        <w:t>Received</w:t>
      </w:r>
      <w:r w:rsidR="00386215">
        <w:rPr>
          <w:rFonts w:ascii="Times New Roman" w:hAnsi="Times New Roman"/>
          <w:sz w:val="24"/>
          <w:szCs w:val="24"/>
        </w:rPr>
        <w:t xml:space="preserve"> Top-Four Paper Award, </w:t>
      </w:r>
      <w:r w:rsidR="004B479C">
        <w:rPr>
          <w:rFonts w:ascii="Times New Roman" w:hAnsi="Times New Roman"/>
          <w:sz w:val="24"/>
          <w:szCs w:val="24"/>
        </w:rPr>
        <w:t>Health Communication Division.)</w:t>
      </w:r>
    </w:p>
    <w:p w14:paraId="225B1B31" w14:textId="77777777" w:rsidR="004A7839" w:rsidRDefault="004A7839" w:rsidP="00B23908">
      <w:pPr>
        <w:widowControl/>
        <w:suppressLineNumbers/>
        <w:tabs>
          <w:tab w:val="left" w:pos="-720"/>
        </w:tabs>
        <w:suppressAutoHyphens/>
        <w:ind w:left="720" w:hanging="720"/>
        <w:rPr>
          <w:rFonts w:ascii="Times New Roman" w:hAnsi="Times New Roman"/>
          <w:sz w:val="24"/>
          <w:szCs w:val="24"/>
        </w:rPr>
      </w:pPr>
    </w:p>
    <w:p w14:paraId="1C2EE897" w14:textId="77777777" w:rsidR="002B46E9" w:rsidRDefault="002B46E9" w:rsidP="00B23908">
      <w:pPr>
        <w:widowControl/>
        <w:suppressLineNumbers/>
        <w:tabs>
          <w:tab w:val="left" w:pos="-720"/>
        </w:tabs>
        <w:suppressAutoHyphens/>
        <w:ind w:left="720" w:hanging="720"/>
        <w:rPr>
          <w:rFonts w:ascii="Times New Roman" w:hAnsi="Times New Roman"/>
          <w:sz w:val="24"/>
          <w:szCs w:val="24"/>
        </w:rPr>
      </w:pPr>
      <w:r w:rsidRPr="002B46E9">
        <w:rPr>
          <w:rFonts w:ascii="Times New Roman" w:hAnsi="Times New Roman"/>
          <w:sz w:val="24"/>
          <w:szCs w:val="24"/>
        </w:rPr>
        <w:t>O</w:t>
      </w:r>
      <w:r w:rsidR="004846E6">
        <w:rPr>
          <w:rFonts w:ascii="Times New Roman" w:hAnsi="Times New Roman"/>
          <w:sz w:val="24"/>
          <w:szCs w:val="24"/>
        </w:rPr>
        <w:t>’</w:t>
      </w:r>
      <w:r w:rsidRPr="002B46E9">
        <w:rPr>
          <w:rFonts w:ascii="Times New Roman" w:hAnsi="Times New Roman"/>
          <w:sz w:val="24"/>
          <w:szCs w:val="24"/>
        </w:rPr>
        <w:t xml:space="preserve">Keefe, D. J. (2007, May). </w:t>
      </w:r>
      <w:r w:rsidRPr="00F0688F">
        <w:rPr>
          <w:rFonts w:ascii="Times New Roman" w:hAnsi="Times New Roman"/>
          <w:i/>
          <w:sz w:val="24"/>
          <w:szCs w:val="24"/>
        </w:rPr>
        <w:t>Persuasive effects of strategic maneuvering: Some findings from meta-analyses of experimental persuasion effects research</w:t>
      </w:r>
      <w:r w:rsidRPr="002B46E9">
        <w:rPr>
          <w:rFonts w:ascii="Times New Roman" w:hAnsi="Times New Roman"/>
          <w:sz w:val="24"/>
          <w:szCs w:val="24"/>
        </w:rPr>
        <w:t>. Paper presented at the Tropenmuseum Conference: Persuasive Effects of Strategic Maneuvering, Amsterdam, The Netherlands. (Sponsored by the Netherlands Organization for Scientific Research and the University of Amsterdam.)</w:t>
      </w:r>
    </w:p>
    <w:p w14:paraId="4E9DAEC3" w14:textId="77777777" w:rsidR="002B46E9" w:rsidRDefault="002B46E9" w:rsidP="00B23908">
      <w:pPr>
        <w:widowControl/>
        <w:suppressLineNumbers/>
        <w:tabs>
          <w:tab w:val="left" w:pos="-720"/>
        </w:tabs>
        <w:suppressAutoHyphens/>
        <w:ind w:left="720" w:hanging="720"/>
        <w:rPr>
          <w:rFonts w:ascii="Times New Roman" w:hAnsi="Times New Roman"/>
          <w:sz w:val="24"/>
          <w:szCs w:val="24"/>
        </w:rPr>
      </w:pPr>
    </w:p>
    <w:p w14:paraId="12465ABD" w14:textId="77777777" w:rsidR="001D340A" w:rsidRDefault="001D340A" w:rsidP="00B23908">
      <w:pPr>
        <w:widowControl/>
        <w:suppressLineNumbers/>
        <w:tabs>
          <w:tab w:val="left" w:pos="-720"/>
        </w:tabs>
        <w:suppressAutoHyphens/>
        <w:ind w:left="720" w:hanging="720"/>
        <w:rPr>
          <w:rFonts w:ascii="Times New Roman" w:hAnsi="Times New Roman"/>
          <w:sz w:val="24"/>
          <w:szCs w:val="24"/>
        </w:rPr>
      </w:pPr>
      <w:r w:rsidRPr="00B20E60">
        <w:rPr>
          <w:rFonts w:ascii="Times New Roman" w:hAnsi="Times New Roman"/>
          <w:sz w:val="24"/>
          <w:szCs w:val="24"/>
        </w:rPr>
        <w:t>Goldsmith, D. J., Brashers, D., Kosenko, K., &amp; O</w:t>
      </w:r>
      <w:r w:rsidR="004846E6">
        <w:rPr>
          <w:rFonts w:ascii="Times New Roman" w:hAnsi="Times New Roman"/>
          <w:sz w:val="24"/>
          <w:szCs w:val="24"/>
        </w:rPr>
        <w:t>’</w:t>
      </w:r>
      <w:r w:rsidRPr="00B20E60">
        <w:rPr>
          <w:rFonts w:ascii="Times New Roman" w:hAnsi="Times New Roman"/>
          <w:sz w:val="24"/>
          <w:szCs w:val="24"/>
        </w:rPr>
        <w:t>Keefe, D. J. (</w:t>
      </w:r>
      <w:r>
        <w:rPr>
          <w:rFonts w:ascii="Times New Roman" w:hAnsi="Times New Roman"/>
          <w:sz w:val="24"/>
          <w:szCs w:val="24"/>
        </w:rPr>
        <w:t>2007, May</w:t>
      </w:r>
      <w:r w:rsidRPr="00B20E60">
        <w:rPr>
          <w:rFonts w:ascii="Times New Roman" w:hAnsi="Times New Roman"/>
          <w:sz w:val="24"/>
          <w:szCs w:val="24"/>
        </w:rPr>
        <w:t xml:space="preserve">). </w:t>
      </w:r>
      <w:r w:rsidRPr="00F0688F">
        <w:rPr>
          <w:rFonts w:ascii="Times New Roman" w:hAnsi="Times New Roman"/>
          <w:i/>
          <w:sz w:val="24"/>
          <w:szCs w:val="24"/>
        </w:rPr>
        <w:t>Social support and living with HIV: Findings from qualitative studies</w:t>
      </w:r>
      <w:r w:rsidRPr="00B20E60">
        <w:rPr>
          <w:rFonts w:ascii="Times New Roman" w:hAnsi="Times New Roman"/>
          <w:sz w:val="24"/>
          <w:szCs w:val="24"/>
        </w:rPr>
        <w:t>.</w:t>
      </w:r>
      <w:r w:rsidR="007952C2">
        <w:rPr>
          <w:rFonts w:ascii="Times New Roman" w:hAnsi="Times New Roman"/>
          <w:sz w:val="24"/>
          <w:szCs w:val="24"/>
        </w:rPr>
        <w:t xml:space="preserve"> Paper </w:t>
      </w:r>
      <w:r>
        <w:rPr>
          <w:rFonts w:ascii="Times New Roman" w:hAnsi="Times New Roman"/>
          <w:sz w:val="24"/>
          <w:szCs w:val="24"/>
        </w:rPr>
        <w:t>presented at the annual conference of the International Communication Association, San Francisco, CA.</w:t>
      </w:r>
    </w:p>
    <w:p w14:paraId="3013CDB7" w14:textId="77777777" w:rsidR="00A01A2C" w:rsidRDefault="00A01A2C" w:rsidP="00B23908">
      <w:pPr>
        <w:widowControl/>
        <w:suppressLineNumbers/>
        <w:tabs>
          <w:tab w:val="left" w:pos="-720"/>
        </w:tabs>
        <w:suppressAutoHyphens/>
        <w:ind w:left="720" w:hanging="720"/>
        <w:rPr>
          <w:rFonts w:ascii="Times New Roman" w:hAnsi="Times New Roman"/>
          <w:sz w:val="24"/>
          <w:szCs w:val="24"/>
        </w:rPr>
      </w:pPr>
    </w:p>
    <w:p w14:paraId="02C7C325" w14:textId="77777777" w:rsidR="00A01A2C" w:rsidRPr="00A01A2C" w:rsidRDefault="00A01A2C" w:rsidP="00B23908">
      <w:pPr>
        <w:widowControl/>
        <w:suppressLineNumbers/>
        <w:tabs>
          <w:tab w:val="left" w:pos="-720"/>
        </w:tabs>
        <w:suppressAutoHyphens/>
        <w:ind w:left="720" w:hanging="720"/>
        <w:rPr>
          <w:rFonts w:ascii="Times New Roman" w:hAnsi="Times New Roman"/>
          <w:sz w:val="24"/>
          <w:szCs w:val="24"/>
        </w:rPr>
      </w:pPr>
      <w:r w:rsidRPr="00A01A2C">
        <w:rPr>
          <w:rFonts w:ascii="Times New Roman" w:hAnsi="Times New Roman"/>
          <w:sz w:val="24"/>
          <w:szCs w:val="24"/>
        </w:rPr>
        <w:t>Hornikx, J., &amp; O</w:t>
      </w:r>
      <w:r w:rsidR="004846E6">
        <w:rPr>
          <w:rFonts w:ascii="Times New Roman" w:hAnsi="Times New Roman"/>
          <w:sz w:val="24"/>
          <w:szCs w:val="24"/>
        </w:rPr>
        <w:t>’</w:t>
      </w:r>
      <w:r w:rsidRPr="00A01A2C">
        <w:rPr>
          <w:rFonts w:ascii="Times New Roman" w:hAnsi="Times New Roman"/>
          <w:sz w:val="24"/>
          <w:szCs w:val="24"/>
        </w:rPr>
        <w:t xml:space="preserve">Keefe, D. J. (2007, February). </w:t>
      </w:r>
      <w:r w:rsidRPr="00A01A2C">
        <w:rPr>
          <w:rFonts w:ascii="Times New Roman" w:hAnsi="Times New Roman"/>
          <w:i/>
          <w:iCs/>
          <w:sz w:val="24"/>
          <w:szCs w:val="24"/>
        </w:rPr>
        <w:t>Het effect van aanpassing van waardeappels in reclame aan culturele waarden: een meta-analyse</w:t>
      </w:r>
      <w:r w:rsidRPr="00A01A2C">
        <w:rPr>
          <w:rFonts w:ascii="Times New Roman" w:hAnsi="Times New Roman"/>
          <w:iCs/>
          <w:sz w:val="24"/>
          <w:szCs w:val="24"/>
        </w:rPr>
        <w:t xml:space="preserve"> [</w:t>
      </w:r>
      <w:r w:rsidRPr="00F0688F">
        <w:rPr>
          <w:rFonts w:ascii="Times New Roman" w:hAnsi="Times New Roman"/>
          <w:i/>
          <w:iCs/>
          <w:sz w:val="24"/>
          <w:szCs w:val="24"/>
        </w:rPr>
        <w:t>The effect of adapting value appeals in advertising to cultural values: A meta-analysis</w:t>
      </w:r>
      <w:r w:rsidRPr="00A01A2C">
        <w:rPr>
          <w:rFonts w:ascii="Times New Roman" w:hAnsi="Times New Roman"/>
          <w:iCs/>
          <w:sz w:val="24"/>
          <w:szCs w:val="24"/>
        </w:rPr>
        <w:t>]</w:t>
      </w:r>
      <w:r w:rsidRPr="00A01A2C">
        <w:rPr>
          <w:rFonts w:ascii="Times New Roman" w:hAnsi="Times New Roman"/>
          <w:sz w:val="24"/>
          <w:szCs w:val="24"/>
        </w:rPr>
        <w:t>. Paper</w:t>
      </w:r>
      <w:r>
        <w:rPr>
          <w:rFonts w:ascii="Times New Roman" w:hAnsi="Times New Roman"/>
          <w:sz w:val="24"/>
          <w:szCs w:val="24"/>
        </w:rPr>
        <w:t xml:space="preserve"> presented at the </w:t>
      </w:r>
      <w:r w:rsidR="00F067C7" w:rsidRPr="004E596D">
        <w:rPr>
          <w:rFonts w:ascii="Times New Roman" w:hAnsi="Times New Roman"/>
          <w:sz w:val="24"/>
          <w:szCs w:val="24"/>
        </w:rPr>
        <w:t xml:space="preserve">annual Etmaal van de Communicatiewetenschap </w:t>
      </w:r>
      <w:r w:rsidR="00F067C7">
        <w:rPr>
          <w:rFonts w:ascii="Times New Roman" w:hAnsi="Times New Roman"/>
          <w:sz w:val="24"/>
          <w:szCs w:val="24"/>
        </w:rPr>
        <w:t>(</w:t>
      </w:r>
      <w:r>
        <w:rPr>
          <w:rFonts w:ascii="Times New Roman" w:hAnsi="Times New Roman"/>
          <w:sz w:val="24"/>
          <w:szCs w:val="24"/>
        </w:rPr>
        <w:t>Twenty-</w:t>
      </w:r>
      <w:r w:rsidRPr="00A01A2C">
        <w:rPr>
          <w:rFonts w:ascii="Times New Roman" w:hAnsi="Times New Roman"/>
          <w:sz w:val="24"/>
          <w:szCs w:val="24"/>
        </w:rPr>
        <w:t>Four Hours of Communication Science</w:t>
      </w:r>
      <w:r w:rsidR="00F067C7">
        <w:rPr>
          <w:rFonts w:ascii="Times New Roman" w:hAnsi="Times New Roman"/>
          <w:sz w:val="24"/>
          <w:szCs w:val="24"/>
        </w:rPr>
        <w:t>) conference</w:t>
      </w:r>
      <w:r w:rsidRPr="00A01A2C">
        <w:rPr>
          <w:rFonts w:ascii="Times New Roman" w:hAnsi="Times New Roman"/>
          <w:sz w:val="24"/>
          <w:szCs w:val="24"/>
        </w:rPr>
        <w:t>, University of Antwerp, Antwerp, Belgium.</w:t>
      </w:r>
    </w:p>
    <w:p w14:paraId="449617DE" w14:textId="77777777" w:rsidR="001D340A" w:rsidRPr="00616210" w:rsidRDefault="001D340A" w:rsidP="00B23908">
      <w:pPr>
        <w:widowControl/>
        <w:suppressLineNumbers/>
        <w:tabs>
          <w:tab w:val="left" w:pos="-720"/>
        </w:tabs>
        <w:suppressAutoHyphens/>
        <w:ind w:left="720" w:hanging="720"/>
        <w:rPr>
          <w:rFonts w:ascii="Times New Roman" w:hAnsi="Times New Roman"/>
          <w:sz w:val="24"/>
          <w:szCs w:val="24"/>
        </w:rPr>
      </w:pPr>
    </w:p>
    <w:p w14:paraId="4D1E66AF" w14:textId="77777777" w:rsidR="00616210" w:rsidRDefault="00616210" w:rsidP="00B23908">
      <w:pPr>
        <w:widowControl/>
        <w:suppressLineNumbers/>
        <w:tabs>
          <w:tab w:val="left" w:pos="-720"/>
        </w:tabs>
        <w:suppressAutoHyphens/>
        <w:ind w:left="720" w:hanging="720"/>
        <w:rPr>
          <w:rFonts w:ascii="Times New Roman" w:hAnsi="Times New Roman"/>
          <w:sz w:val="24"/>
          <w:szCs w:val="24"/>
        </w:rPr>
      </w:pPr>
      <w:r w:rsidRPr="00616210">
        <w:rPr>
          <w:rFonts w:ascii="Times New Roman" w:hAnsi="Times New Roman"/>
          <w:sz w:val="24"/>
          <w:szCs w:val="24"/>
        </w:rPr>
        <w:t>O</w:t>
      </w:r>
      <w:r w:rsidR="004846E6">
        <w:rPr>
          <w:rFonts w:ascii="Times New Roman" w:hAnsi="Times New Roman"/>
          <w:sz w:val="24"/>
          <w:szCs w:val="24"/>
        </w:rPr>
        <w:t>’</w:t>
      </w:r>
      <w:r w:rsidRPr="00616210">
        <w:rPr>
          <w:rFonts w:ascii="Times New Roman" w:hAnsi="Times New Roman"/>
          <w:sz w:val="24"/>
          <w:szCs w:val="24"/>
        </w:rPr>
        <w:t xml:space="preserve">Keefe, D. J. (2006, June). </w:t>
      </w:r>
      <w:r w:rsidRPr="00F0688F">
        <w:rPr>
          <w:rFonts w:ascii="Times New Roman" w:hAnsi="Times New Roman"/>
          <w:i/>
          <w:sz w:val="24"/>
          <w:szCs w:val="24"/>
        </w:rPr>
        <w:t>Normatively responsible advocacy: Some provocations from persuasion effects research</w:t>
      </w:r>
      <w:r w:rsidRPr="00616210">
        <w:rPr>
          <w:rFonts w:ascii="Times New Roman" w:hAnsi="Times New Roman"/>
          <w:sz w:val="24"/>
          <w:szCs w:val="24"/>
        </w:rPr>
        <w:t xml:space="preserve">. Paper presented at the </w:t>
      </w:r>
      <w:r w:rsidR="0029466A">
        <w:rPr>
          <w:rFonts w:ascii="Times New Roman" w:hAnsi="Times New Roman"/>
          <w:sz w:val="24"/>
          <w:szCs w:val="24"/>
        </w:rPr>
        <w:t xml:space="preserve">Sixth International Conference on Argumentation, </w:t>
      </w:r>
      <w:r w:rsidRPr="00616210">
        <w:rPr>
          <w:rFonts w:ascii="Times New Roman" w:hAnsi="Times New Roman"/>
          <w:sz w:val="24"/>
          <w:szCs w:val="24"/>
        </w:rPr>
        <w:t>International Society for the Study of Argumentation, Amsterdam, The Netherlands.</w:t>
      </w:r>
    </w:p>
    <w:p w14:paraId="2256198C" w14:textId="77777777" w:rsidR="00616210" w:rsidRDefault="00616210" w:rsidP="00B23908">
      <w:pPr>
        <w:widowControl/>
        <w:suppressLineNumbers/>
        <w:tabs>
          <w:tab w:val="left" w:pos="-720"/>
        </w:tabs>
        <w:suppressAutoHyphens/>
        <w:ind w:left="720" w:hanging="720"/>
        <w:rPr>
          <w:rFonts w:ascii="Times New Roman" w:hAnsi="Times New Roman"/>
          <w:sz w:val="24"/>
          <w:szCs w:val="24"/>
        </w:rPr>
      </w:pPr>
    </w:p>
    <w:p w14:paraId="5C1EDEC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Jensen, J. D. (2005, November). </w:t>
      </w:r>
      <w:r w:rsidRPr="00F0688F">
        <w:rPr>
          <w:rFonts w:ascii="Times New Roman" w:hAnsi="Times New Roman"/>
          <w:i/>
          <w:sz w:val="24"/>
          <w:szCs w:val="24"/>
        </w:rPr>
        <w:t>Do loss-framed persuasive messages engender greater message processing than do gain-framed messages?</w:t>
      </w:r>
      <w:r w:rsidR="00FD4A97" w:rsidRPr="00F0688F">
        <w:rPr>
          <w:rFonts w:ascii="Times New Roman" w:hAnsi="Times New Roman"/>
          <w:i/>
          <w:sz w:val="24"/>
          <w:szCs w:val="24"/>
        </w:rPr>
        <w:t xml:space="preserve"> A meta-analytic review</w:t>
      </w:r>
      <w:r w:rsidR="00FD4A97">
        <w:rPr>
          <w:rFonts w:ascii="Times New Roman" w:hAnsi="Times New Roman"/>
          <w:sz w:val="24"/>
          <w:szCs w:val="24"/>
        </w:rPr>
        <w:t xml:space="preserve">. Paper </w:t>
      </w:r>
      <w:r>
        <w:rPr>
          <w:rFonts w:ascii="Times New Roman" w:hAnsi="Times New Roman"/>
          <w:sz w:val="24"/>
          <w:szCs w:val="24"/>
        </w:rPr>
        <w:t>presented at the annual convention of the National Communication Association, Boston, MA.</w:t>
      </w:r>
    </w:p>
    <w:p w14:paraId="27549C9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407CD6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(2004, May). </w:t>
      </w:r>
      <w:r w:rsidRPr="00F0688F">
        <w:rPr>
          <w:rFonts w:ascii="Times New Roman" w:hAnsi="Times New Roman"/>
          <w:i/>
          <w:sz w:val="24"/>
          <w:szCs w:val="24"/>
        </w:rPr>
        <w:t>The unity of argument across methodological divides</w:t>
      </w:r>
      <w:r>
        <w:rPr>
          <w:rFonts w:ascii="Times New Roman" w:hAnsi="Times New Roman"/>
          <w:sz w:val="24"/>
          <w:szCs w:val="24"/>
        </w:rPr>
        <w:t xml:space="preserve">. Paper presented at the annual conference of the International Communication Association, New Orleans, LA. </w:t>
      </w:r>
    </w:p>
    <w:p w14:paraId="6A5EE67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5BD4B1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lastRenderedPageBreak/>
        <w:t>O</w:t>
      </w:r>
      <w:r w:rsidR="004846E6">
        <w:rPr>
          <w:rFonts w:ascii="Times New Roman" w:hAnsi="Times New Roman"/>
          <w:sz w:val="24"/>
          <w:szCs w:val="24"/>
        </w:rPr>
        <w:t>’</w:t>
      </w:r>
      <w:r>
        <w:rPr>
          <w:rFonts w:ascii="Times New Roman" w:hAnsi="Times New Roman"/>
          <w:sz w:val="24"/>
          <w:szCs w:val="24"/>
        </w:rPr>
        <w:t xml:space="preserve">Keefe, D. J. (2003, August). </w:t>
      </w:r>
      <w:r w:rsidRPr="00F0688F">
        <w:rPr>
          <w:rFonts w:ascii="Times New Roman" w:hAnsi="Times New Roman"/>
          <w:i/>
          <w:sz w:val="24"/>
          <w:szCs w:val="24"/>
        </w:rPr>
        <w:t>News for argumentation from persuasion effects research: Two cheers for reasoned discourse</w:t>
      </w:r>
      <w:r>
        <w:rPr>
          <w:rFonts w:ascii="Times New Roman" w:hAnsi="Times New Roman"/>
          <w:sz w:val="24"/>
          <w:szCs w:val="24"/>
        </w:rPr>
        <w:t xml:space="preserve">. Paper presented at the National Communication Association/American Forensic Association Alta Conference on Argumentation, Alta, UT. </w:t>
      </w:r>
    </w:p>
    <w:p w14:paraId="59F75B1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16F87F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(2002, June). </w:t>
      </w:r>
      <w:r w:rsidRPr="00F0688F">
        <w:rPr>
          <w:rFonts w:ascii="Times New Roman" w:hAnsi="Times New Roman"/>
          <w:i/>
          <w:sz w:val="24"/>
          <w:szCs w:val="24"/>
        </w:rPr>
        <w:t>Persuasive success and normatively-desirable argumentative conduct: Is it (persuasively) bad to be (normatively) good?</w:t>
      </w:r>
      <w:r>
        <w:rPr>
          <w:rFonts w:ascii="Times New Roman" w:hAnsi="Times New Roman"/>
          <w:sz w:val="24"/>
          <w:szCs w:val="24"/>
        </w:rPr>
        <w:t xml:space="preserve"> Paper presented at the Fifth International Conference on Argumentation, International Society for the Study of Argumentation, Amsterdam</w:t>
      </w:r>
      <w:r w:rsidR="0029466A">
        <w:rPr>
          <w:rFonts w:ascii="Times New Roman" w:hAnsi="Times New Roman"/>
          <w:sz w:val="24"/>
          <w:szCs w:val="24"/>
        </w:rPr>
        <w:t>, The Netherlands</w:t>
      </w:r>
      <w:r>
        <w:rPr>
          <w:rFonts w:ascii="Times New Roman" w:hAnsi="Times New Roman"/>
          <w:sz w:val="24"/>
          <w:szCs w:val="24"/>
        </w:rPr>
        <w:t>.</w:t>
      </w:r>
    </w:p>
    <w:p w14:paraId="2EBF97B9" w14:textId="77777777" w:rsidR="001203E9" w:rsidRDefault="001203E9" w:rsidP="00B23908">
      <w:pPr>
        <w:widowControl/>
        <w:suppressLineNumbers/>
        <w:tabs>
          <w:tab w:val="left" w:pos="-720"/>
        </w:tabs>
        <w:suppressAutoHyphens/>
        <w:rPr>
          <w:rFonts w:ascii="Times New Roman" w:hAnsi="Times New Roman"/>
          <w:sz w:val="24"/>
          <w:szCs w:val="24"/>
        </w:rPr>
      </w:pPr>
    </w:p>
    <w:p w14:paraId="072C664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(2001, May). </w:t>
      </w:r>
      <w:r w:rsidRPr="00F0688F">
        <w:rPr>
          <w:rFonts w:ascii="Times New Roman" w:hAnsi="Times New Roman"/>
          <w:i/>
          <w:sz w:val="24"/>
          <w:szCs w:val="24"/>
        </w:rPr>
        <w:t>Exploring argumentative dissociation</w:t>
      </w:r>
      <w:r>
        <w:rPr>
          <w:rFonts w:ascii="Times New Roman" w:hAnsi="Times New Roman"/>
          <w:sz w:val="24"/>
          <w:szCs w:val="24"/>
        </w:rPr>
        <w:t>. Paper presented at the conference of the Ontario Society for the Study of Argumentation, Windsor, Ontario, Canada.</w:t>
      </w:r>
    </w:p>
    <w:p w14:paraId="4D5BACFB"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10807D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(2000, November). </w:t>
      </w:r>
      <w:r w:rsidRPr="00F0688F">
        <w:rPr>
          <w:rFonts w:ascii="Times New Roman" w:hAnsi="Times New Roman"/>
          <w:i/>
          <w:sz w:val="24"/>
          <w:szCs w:val="24"/>
        </w:rPr>
        <w:t>Anticipated emotions and effect-independent message properties</w:t>
      </w:r>
      <w:r>
        <w:rPr>
          <w:rFonts w:ascii="Times New Roman" w:hAnsi="Times New Roman"/>
          <w:sz w:val="24"/>
          <w:szCs w:val="24"/>
        </w:rPr>
        <w:t>. Paper presented at the annual convention of the National Communication Association, Seattle, WA.</w:t>
      </w:r>
    </w:p>
    <w:p w14:paraId="3C20AB00"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C4D032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(1999, November). </w:t>
      </w:r>
      <w:r w:rsidRPr="00F0688F">
        <w:rPr>
          <w:rFonts w:ascii="Times New Roman" w:hAnsi="Times New Roman"/>
          <w:i/>
          <w:sz w:val="24"/>
          <w:szCs w:val="24"/>
        </w:rPr>
        <w:t>Two and a half arguments against the reciprocal concessions explanation of door-in-the-face effects</w:t>
      </w:r>
      <w:r>
        <w:rPr>
          <w:rFonts w:ascii="Times New Roman" w:hAnsi="Times New Roman"/>
          <w:sz w:val="24"/>
          <w:szCs w:val="24"/>
        </w:rPr>
        <w:t>. Paper presented at the annual convention of the National Communication Association, Chicago, IL.</w:t>
      </w:r>
    </w:p>
    <w:p w14:paraId="417FCFE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F58BD9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Figg</w:t>
      </w:r>
      <w:r w:rsidR="00B354A5">
        <w:rPr>
          <w:rFonts w:ascii="Times New Roman" w:hAnsi="Times New Roman"/>
          <w:sz w:val="24"/>
          <w:szCs w:val="24"/>
        </w:rPr>
        <w:t>é</w:t>
      </w:r>
      <w:r>
        <w:rPr>
          <w:rFonts w:ascii="Times New Roman" w:hAnsi="Times New Roman"/>
          <w:sz w:val="24"/>
          <w:szCs w:val="24"/>
        </w:rPr>
        <w:t>, M., &amp; O</w:t>
      </w:r>
      <w:r w:rsidR="004846E6">
        <w:rPr>
          <w:rFonts w:ascii="Times New Roman" w:hAnsi="Times New Roman"/>
          <w:sz w:val="24"/>
          <w:szCs w:val="24"/>
        </w:rPr>
        <w:t>’</w:t>
      </w:r>
      <w:r>
        <w:rPr>
          <w:rFonts w:ascii="Times New Roman" w:hAnsi="Times New Roman"/>
          <w:sz w:val="24"/>
          <w:szCs w:val="24"/>
        </w:rPr>
        <w:t xml:space="preserve">Keefe, D. J. (1998, November). </w:t>
      </w:r>
      <w:r w:rsidRPr="00F0688F">
        <w:rPr>
          <w:rFonts w:ascii="Times New Roman" w:hAnsi="Times New Roman"/>
          <w:i/>
          <w:sz w:val="24"/>
          <w:szCs w:val="24"/>
        </w:rPr>
        <w:t>Exploring the role of guilt in the door-in-the-face technique</w:t>
      </w:r>
      <w:r>
        <w:rPr>
          <w:rFonts w:ascii="Times New Roman" w:hAnsi="Times New Roman"/>
          <w:sz w:val="24"/>
          <w:szCs w:val="24"/>
        </w:rPr>
        <w:t>. Paper presented at the annual convention of the National Communication Association, New York, NY. (</w:t>
      </w:r>
      <w:r w:rsidRPr="002443EF">
        <w:rPr>
          <w:rFonts w:ascii="Times New Roman" w:hAnsi="Times New Roman"/>
          <w:b/>
          <w:sz w:val="24"/>
          <w:szCs w:val="24"/>
        </w:rPr>
        <w:t>Received</w:t>
      </w:r>
      <w:r>
        <w:rPr>
          <w:rFonts w:ascii="Times New Roman" w:hAnsi="Times New Roman"/>
          <w:sz w:val="24"/>
          <w:szCs w:val="24"/>
        </w:rPr>
        <w:t xml:space="preserve"> Top-Three Paper Award, Rhetorical and Communication Theory Division.)</w:t>
      </w:r>
    </w:p>
    <w:p w14:paraId="6A6E4BC7"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45E102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(1998, November). </w:t>
      </w:r>
      <w:r w:rsidRPr="00F0688F">
        <w:rPr>
          <w:rFonts w:ascii="Times New Roman" w:hAnsi="Times New Roman"/>
          <w:i/>
          <w:sz w:val="24"/>
          <w:szCs w:val="24"/>
        </w:rPr>
        <w:t>Normative and instrumental considerations in argument study</w:t>
      </w:r>
      <w:r>
        <w:rPr>
          <w:rFonts w:ascii="Times New Roman" w:hAnsi="Times New Roman"/>
          <w:sz w:val="24"/>
          <w:szCs w:val="24"/>
        </w:rPr>
        <w:t>. Respondent</w:t>
      </w:r>
      <w:r w:rsidR="004846E6">
        <w:rPr>
          <w:rFonts w:ascii="Times New Roman" w:hAnsi="Times New Roman"/>
          <w:sz w:val="24"/>
          <w:szCs w:val="24"/>
        </w:rPr>
        <w:t>’</w:t>
      </w:r>
      <w:r>
        <w:rPr>
          <w:rFonts w:ascii="Times New Roman" w:hAnsi="Times New Roman"/>
          <w:sz w:val="24"/>
          <w:szCs w:val="24"/>
        </w:rPr>
        <w:t xml:space="preserve">s remarks presented at the annual convention of the National Communication Association, New York, NY. </w:t>
      </w:r>
    </w:p>
    <w:p w14:paraId="479E492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1E689A8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(1998, June). </w:t>
      </w:r>
      <w:r w:rsidRPr="00D54228">
        <w:rPr>
          <w:rFonts w:ascii="Times New Roman" w:hAnsi="Times New Roman"/>
          <w:i/>
          <w:sz w:val="24"/>
          <w:szCs w:val="24"/>
        </w:rPr>
        <w:t>Argumentation explicitness and persuasive effect: A meta-analytic review of the effects of citing information sources in persuasive messages</w:t>
      </w:r>
      <w:r>
        <w:rPr>
          <w:rFonts w:ascii="Times New Roman" w:hAnsi="Times New Roman"/>
          <w:sz w:val="24"/>
          <w:szCs w:val="24"/>
        </w:rPr>
        <w:t>. Paper presented at the Fourth International Conference on Argumentation, International Society for the Study of Argumentation, Amsterdam</w:t>
      </w:r>
      <w:r w:rsidR="0029466A">
        <w:rPr>
          <w:rFonts w:ascii="Times New Roman" w:hAnsi="Times New Roman"/>
          <w:sz w:val="24"/>
          <w:szCs w:val="24"/>
        </w:rPr>
        <w:t>, The Netherlands</w:t>
      </w:r>
      <w:r>
        <w:rPr>
          <w:rFonts w:ascii="Times New Roman" w:hAnsi="Times New Roman"/>
          <w:sz w:val="24"/>
          <w:szCs w:val="24"/>
        </w:rPr>
        <w:t>.</w:t>
      </w:r>
    </w:p>
    <w:p w14:paraId="2DFE276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A3B8BB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(1997, November). </w:t>
      </w:r>
      <w:r w:rsidRPr="00D54228">
        <w:rPr>
          <w:rFonts w:ascii="Times New Roman" w:hAnsi="Times New Roman"/>
          <w:i/>
          <w:sz w:val="24"/>
          <w:szCs w:val="24"/>
        </w:rPr>
        <w:t>How to handle opposing arguments in persuasive messages: A meta-analytic review of the effects of one-sided and two-sided messages</w:t>
      </w:r>
      <w:r>
        <w:rPr>
          <w:rFonts w:ascii="Times New Roman" w:hAnsi="Times New Roman"/>
          <w:sz w:val="24"/>
          <w:szCs w:val="24"/>
        </w:rPr>
        <w:t>. Paper presented at the annual convention of the National Communication Association, Chicago, IL. (</w:t>
      </w:r>
      <w:r w:rsidRPr="002443EF">
        <w:rPr>
          <w:rFonts w:ascii="Times New Roman" w:hAnsi="Times New Roman"/>
          <w:b/>
          <w:sz w:val="24"/>
          <w:szCs w:val="24"/>
        </w:rPr>
        <w:t>Received</w:t>
      </w:r>
      <w:r>
        <w:rPr>
          <w:rFonts w:ascii="Times New Roman" w:hAnsi="Times New Roman"/>
          <w:sz w:val="24"/>
          <w:szCs w:val="24"/>
        </w:rPr>
        <w:t xml:space="preserve"> Top-Three Paper Award, Rhetorical and Communication Theory Division.)</w:t>
      </w:r>
    </w:p>
    <w:p w14:paraId="296CB744"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ABF6AD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(1997, August). </w:t>
      </w:r>
      <w:r w:rsidRPr="00D54228">
        <w:rPr>
          <w:rFonts w:ascii="Times New Roman" w:hAnsi="Times New Roman"/>
          <w:i/>
          <w:sz w:val="24"/>
          <w:szCs w:val="24"/>
        </w:rPr>
        <w:t>Argumentative candor and persuasive success: A meta-analysis of the persuasive effects of implicit and explicit message conclusions</w:t>
      </w:r>
      <w:r>
        <w:rPr>
          <w:rFonts w:ascii="Times New Roman" w:hAnsi="Times New Roman"/>
          <w:sz w:val="24"/>
          <w:szCs w:val="24"/>
        </w:rPr>
        <w:t xml:space="preserve">. Paper presented at </w:t>
      </w:r>
      <w:r>
        <w:rPr>
          <w:rFonts w:ascii="Times New Roman" w:hAnsi="Times New Roman"/>
          <w:sz w:val="24"/>
          <w:szCs w:val="24"/>
        </w:rPr>
        <w:lastRenderedPageBreak/>
        <w:t xml:space="preserve">the Tenth National Communication Association/American Forensic Association Alta Conference on Argumentation, Alta, UT. </w:t>
      </w:r>
    </w:p>
    <w:p w14:paraId="2C73A53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B95C4E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(1996, November). </w:t>
      </w:r>
      <w:r w:rsidRPr="00D54228">
        <w:rPr>
          <w:rFonts w:ascii="Times New Roman" w:hAnsi="Times New Roman"/>
          <w:i/>
          <w:sz w:val="24"/>
          <w:szCs w:val="24"/>
        </w:rPr>
        <w:t>Methodological innovation in communication research</w:t>
      </w:r>
      <w:r>
        <w:rPr>
          <w:rFonts w:ascii="Times New Roman" w:hAnsi="Times New Roman"/>
          <w:sz w:val="24"/>
          <w:szCs w:val="24"/>
        </w:rPr>
        <w:t>. Paper presented at the annual convention of the Speech Communication Association, San Diego, CA.</w:t>
      </w:r>
    </w:p>
    <w:p w14:paraId="6BB0E72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C9FC2D0"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&amp; Figg</w:t>
      </w:r>
      <w:r w:rsidR="00B354A5">
        <w:rPr>
          <w:rFonts w:ascii="Times New Roman" w:hAnsi="Times New Roman"/>
          <w:sz w:val="24"/>
          <w:szCs w:val="24"/>
        </w:rPr>
        <w:t>é</w:t>
      </w:r>
      <w:r>
        <w:rPr>
          <w:rFonts w:ascii="Times New Roman" w:hAnsi="Times New Roman"/>
          <w:sz w:val="24"/>
          <w:szCs w:val="24"/>
        </w:rPr>
        <w:t xml:space="preserve">, M. (1996, May). </w:t>
      </w:r>
      <w:r w:rsidRPr="00D54228">
        <w:rPr>
          <w:rFonts w:ascii="Times New Roman" w:hAnsi="Times New Roman"/>
          <w:i/>
          <w:sz w:val="24"/>
          <w:szCs w:val="24"/>
        </w:rPr>
        <w:t>A guilt-based explanation of the door-in-the-face influence strategy</w:t>
      </w:r>
      <w:r>
        <w:rPr>
          <w:rFonts w:ascii="Times New Roman" w:hAnsi="Times New Roman"/>
          <w:sz w:val="24"/>
          <w:szCs w:val="24"/>
        </w:rPr>
        <w:t>. Paper presented at the annual conference of the International Communication Association, Chicago, IL.</w:t>
      </w:r>
    </w:p>
    <w:p w14:paraId="1801A01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1166ABC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Jackson, S. (1995, August). </w:t>
      </w:r>
      <w:r w:rsidRPr="00D54228">
        <w:rPr>
          <w:rFonts w:ascii="Times New Roman" w:hAnsi="Times New Roman"/>
          <w:i/>
          <w:sz w:val="24"/>
          <w:szCs w:val="24"/>
        </w:rPr>
        <w:t>Argument quality and persuasive effects: A review of current approaches</w:t>
      </w:r>
      <w:r>
        <w:rPr>
          <w:rFonts w:ascii="Times New Roman" w:hAnsi="Times New Roman"/>
          <w:sz w:val="24"/>
          <w:szCs w:val="24"/>
        </w:rPr>
        <w:t>. Paper presented at the Ninth Speech Communication Association/American Forensic Association Alta Conference on Argumentation, Alta, UT.</w:t>
      </w:r>
    </w:p>
    <w:p w14:paraId="2AD8D7F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BE132E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(1994, June). </w:t>
      </w:r>
      <w:r w:rsidRPr="00D54228">
        <w:rPr>
          <w:rFonts w:ascii="Times New Roman" w:hAnsi="Times New Roman"/>
          <w:i/>
          <w:sz w:val="24"/>
          <w:szCs w:val="24"/>
        </w:rPr>
        <w:t>Argumentation studies and dual-process models of persuasion</w:t>
      </w:r>
      <w:r>
        <w:rPr>
          <w:rFonts w:ascii="Times New Roman" w:hAnsi="Times New Roman"/>
          <w:sz w:val="24"/>
          <w:szCs w:val="24"/>
        </w:rPr>
        <w:t>. Keynote address, Third International Conference on Argumentation, International Society for the Study of Argumentation, Amsterdam</w:t>
      </w:r>
      <w:r w:rsidR="0029466A">
        <w:rPr>
          <w:rFonts w:ascii="Times New Roman" w:hAnsi="Times New Roman"/>
          <w:sz w:val="24"/>
          <w:szCs w:val="24"/>
        </w:rPr>
        <w:t>, The Netherlands</w:t>
      </w:r>
      <w:r>
        <w:rPr>
          <w:rFonts w:ascii="Times New Roman" w:hAnsi="Times New Roman"/>
          <w:sz w:val="24"/>
          <w:szCs w:val="24"/>
        </w:rPr>
        <w:t>.</w:t>
      </w:r>
    </w:p>
    <w:p w14:paraId="696ADFD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41B55F0"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(1991, November). </w:t>
      </w:r>
      <w:r w:rsidRPr="00D54228">
        <w:rPr>
          <w:rFonts w:ascii="Times New Roman" w:hAnsi="Times New Roman"/>
          <w:i/>
          <w:sz w:val="24"/>
          <w:szCs w:val="24"/>
        </w:rPr>
        <w:t>The application of meta-analysis to the persuasion effects literature</w:t>
      </w:r>
      <w:r>
        <w:rPr>
          <w:rFonts w:ascii="Times New Roman" w:hAnsi="Times New Roman"/>
          <w:sz w:val="24"/>
          <w:szCs w:val="24"/>
        </w:rPr>
        <w:t>. Paper presented at the annual convention of the Speech Communication Association, Atlanta, GA.</w:t>
      </w:r>
    </w:p>
    <w:p w14:paraId="67BCAF8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CA7AC7B"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(1988, November). </w:t>
      </w:r>
      <w:r w:rsidRPr="00D54228">
        <w:rPr>
          <w:rFonts w:ascii="Times New Roman" w:hAnsi="Times New Roman"/>
          <w:i/>
          <w:sz w:val="24"/>
          <w:szCs w:val="24"/>
        </w:rPr>
        <w:t>Some methodological and meta-theoretical implications of message design logic</w:t>
      </w:r>
      <w:r>
        <w:rPr>
          <w:rFonts w:ascii="Times New Roman" w:hAnsi="Times New Roman"/>
          <w:sz w:val="24"/>
          <w:szCs w:val="24"/>
        </w:rPr>
        <w:t>. Paper presented at the annual convention of the Speech Communication Association, New Orleans, LA.</w:t>
      </w:r>
    </w:p>
    <w:p w14:paraId="5790D8F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AE0D70B"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(1987, November). </w:t>
      </w:r>
      <w:r w:rsidRPr="00D54228">
        <w:rPr>
          <w:rFonts w:ascii="Times New Roman" w:hAnsi="Times New Roman"/>
          <w:i/>
          <w:sz w:val="24"/>
          <w:szCs w:val="24"/>
        </w:rPr>
        <w:t>Message description</w:t>
      </w:r>
      <w:r>
        <w:rPr>
          <w:rFonts w:ascii="Times New Roman" w:hAnsi="Times New Roman"/>
          <w:sz w:val="24"/>
          <w:szCs w:val="24"/>
        </w:rPr>
        <w:t>. Paper presented at the annual convention of the Speech Communication Association, Boston, MA.</w:t>
      </w:r>
    </w:p>
    <w:p w14:paraId="4EA6B43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C5D49B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(1983, September). </w:t>
      </w:r>
      <w:r w:rsidRPr="00D54228">
        <w:rPr>
          <w:rFonts w:ascii="Times New Roman" w:hAnsi="Times New Roman"/>
          <w:i/>
          <w:sz w:val="24"/>
          <w:szCs w:val="24"/>
        </w:rPr>
        <w:t>Construct differentiation and the relationship of attitudes and behaviors</w:t>
      </w:r>
      <w:r>
        <w:rPr>
          <w:rFonts w:ascii="Times New Roman" w:hAnsi="Times New Roman"/>
          <w:sz w:val="24"/>
          <w:szCs w:val="24"/>
        </w:rPr>
        <w:t>. Paper presented at the University of Kansas Conference on Social Cognition and Interpersonal Behavior, Lawrence, KS.</w:t>
      </w:r>
    </w:p>
    <w:p w14:paraId="51E2159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9627A7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(1983, November). </w:t>
      </w:r>
      <w:r w:rsidRPr="00D54228">
        <w:rPr>
          <w:rFonts w:ascii="Times New Roman" w:hAnsi="Times New Roman"/>
          <w:i/>
          <w:sz w:val="24"/>
          <w:szCs w:val="24"/>
        </w:rPr>
        <w:t>Two concepts of argument revisited</w:t>
      </w:r>
      <w:r>
        <w:rPr>
          <w:rFonts w:ascii="Times New Roman" w:hAnsi="Times New Roman"/>
          <w:sz w:val="24"/>
          <w:szCs w:val="24"/>
        </w:rPr>
        <w:t>. Critic-respondent</w:t>
      </w:r>
      <w:r w:rsidR="004846E6">
        <w:rPr>
          <w:rFonts w:ascii="Times New Roman" w:hAnsi="Times New Roman"/>
          <w:sz w:val="24"/>
          <w:szCs w:val="24"/>
        </w:rPr>
        <w:t>’</w:t>
      </w:r>
      <w:r>
        <w:rPr>
          <w:rFonts w:ascii="Times New Roman" w:hAnsi="Times New Roman"/>
          <w:sz w:val="24"/>
          <w:szCs w:val="24"/>
        </w:rPr>
        <w:t>s remarks presented at the annual convention of the Speech Communication Association, Washington, DC.</w:t>
      </w:r>
    </w:p>
    <w:p w14:paraId="020063A6"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3FB90E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(1982, November). </w:t>
      </w:r>
      <w:r w:rsidRPr="00D54228">
        <w:rPr>
          <w:rFonts w:ascii="Times New Roman" w:hAnsi="Times New Roman"/>
          <w:i/>
          <w:sz w:val="24"/>
          <w:szCs w:val="24"/>
        </w:rPr>
        <w:t>Alternative approaches to the study of argument</w:t>
      </w:r>
      <w:r>
        <w:rPr>
          <w:rFonts w:ascii="Times New Roman" w:hAnsi="Times New Roman"/>
          <w:sz w:val="24"/>
          <w:szCs w:val="24"/>
        </w:rPr>
        <w:t>. Critic-respondent</w:t>
      </w:r>
      <w:r w:rsidR="004846E6">
        <w:rPr>
          <w:rFonts w:ascii="Times New Roman" w:hAnsi="Times New Roman"/>
          <w:sz w:val="24"/>
          <w:szCs w:val="24"/>
        </w:rPr>
        <w:t>’</w:t>
      </w:r>
      <w:r>
        <w:rPr>
          <w:rFonts w:ascii="Times New Roman" w:hAnsi="Times New Roman"/>
          <w:sz w:val="24"/>
          <w:szCs w:val="24"/>
        </w:rPr>
        <w:t>s remarks presented at the annual convention of the Speech Communication Association, Louisville, KY.</w:t>
      </w:r>
    </w:p>
    <w:p w14:paraId="44F3A1B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1902DF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lastRenderedPageBreak/>
        <w:t>O</w:t>
      </w:r>
      <w:r w:rsidR="004846E6">
        <w:rPr>
          <w:rFonts w:ascii="Times New Roman" w:hAnsi="Times New Roman"/>
          <w:sz w:val="24"/>
          <w:szCs w:val="24"/>
        </w:rPr>
        <w:t>’</w:t>
      </w:r>
      <w:r>
        <w:rPr>
          <w:rFonts w:ascii="Times New Roman" w:hAnsi="Times New Roman"/>
          <w:sz w:val="24"/>
          <w:szCs w:val="24"/>
        </w:rPr>
        <w:t xml:space="preserve">Keefe, D. J., &amp; Shepherd, G. J. (1981, May). </w:t>
      </w:r>
      <w:r w:rsidRPr="00D54228">
        <w:rPr>
          <w:rFonts w:ascii="Times New Roman" w:hAnsi="Times New Roman"/>
          <w:i/>
          <w:sz w:val="24"/>
          <w:szCs w:val="24"/>
        </w:rPr>
        <w:t>Interpersonal construct differentiation, attitudinal confidence, and the relationship of religious attitudes and behaviors</w:t>
      </w:r>
      <w:r>
        <w:rPr>
          <w:rFonts w:ascii="Times New Roman" w:hAnsi="Times New Roman"/>
          <w:sz w:val="24"/>
          <w:szCs w:val="24"/>
        </w:rPr>
        <w:t>. Paper presented at the annual conference of the International Communication Association, Minneapolis, MN.</w:t>
      </w:r>
    </w:p>
    <w:p w14:paraId="233F5A6F"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07D0CAB"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Shepherd, G. J., &amp; Streeter, T. (1981, May). </w:t>
      </w:r>
      <w:r w:rsidRPr="00D54228">
        <w:rPr>
          <w:rFonts w:ascii="Times New Roman" w:hAnsi="Times New Roman"/>
          <w:i/>
          <w:sz w:val="24"/>
          <w:szCs w:val="24"/>
        </w:rPr>
        <w:t>Role Category Questionnaire measures of construct differentiation:</w:t>
      </w:r>
      <w:r w:rsidR="0042299A">
        <w:rPr>
          <w:rFonts w:ascii="Times New Roman" w:hAnsi="Times New Roman"/>
          <w:i/>
          <w:sz w:val="24"/>
          <w:szCs w:val="24"/>
        </w:rPr>
        <w:t xml:space="preserve"> </w:t>
      </w:r>
      <w:r w:rsidRPr="00D54228">
        <w:rPr>
          <w:rFonts w:ascii="Times New Roman" w:hAnsi="Times New Roman"/>
          <w:i/>
          <w:sz w:val="24"/>
          <w:szCs w:val="24"/>
        </w:rPr>
        <w:t>Reliability and comparability of alternative forms</w:t>
      </w:r>
      <w:r>
        <w:rPr>
          <w:rFonts w:ascii="Times New Roman" w:hAnsi="Times New Roman"/>
          <w:sz w:val="24"/>
          <w:szCs w:val="24"/>
        </w:rPr>
        <w:t>. Paper presented at the annual conference of the Inter</w:t>
      </w:r>
      <w:r>
        <w:rPr>
          <w:rFonts w:ascii="Times New Roman" w:hAnsi="Times New Roman"/>
          <w:sz w:val="24"/>
          <w:szCs w:val="24"/>
        </w:rPr>
        <w:softHyphen/>
        <w:t>national Communication Association, Minneapolis, MN.</w:t>
      </w:r>
    </w:p>
    <w:p w14:paraId="685BECBC"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2995E8B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(1981, November). </w:t>
      </w:r>
      <w:r w:rsidRPr="00753ADB">
        <w:rPr>
          <w:rFonts w:ascii="Times New Roman" w:hAnsi="Times New Roman"/>
          <w:i/>
          <w:sz w:val="24"/>
          <w:szCs w:val="24"/>
        </w:rPr>
        <w:t>Rhetoric and constructivism</w:t>
      </w:r>
      <w:r>
        <w:rPr>
          <w:rFonts w:ascii="Times New Roman" w:hAnsi="Times New Roman"/>
          <w:sz w:val="24"/>
          <w:szCs w:val="24"/>
        </w:rPr>
        <w:t>. Critic-respondent</w:t>
      </w:r>
      <w:r w:rsidR="004846E6">
        <w:rPr>
          <w:rFonts w:ascii="Times New Roman" w:hAnsi="Times New Roman"/>
          <w:sz w:val="24"/>
          <w:szCs w:val="24"/>
        </w:rPr>
        <w:t>’</w:t>
      </w:r>
      <w:r>
        <w:rPr>
          <w:rFonts w:ascii="Times New Roman" w:hAnsi="Times New Roman"/>
          <w:sz w:val="24"/>
          <w:szCs w:val="24"/>
        </w:rPr>
        <w:t>s remarks presented at the annual convention of the Speech Communication Association, Anaheim, CA.</w:t>
      </w:r>
    </w:p>
    <w:p w14:paraId="770DE7C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6B81D70B"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&amp; Sypher, H. E. (1981, August). </w:t>
      </w:r>
      <w:r w:rsidRPr="00753ADB">
        <w:rPr>
          <w:rFonts w:ascii="Times New Roman" w:hAnsi="Times New Roman"/>
          <w:i/>
          <w:sz w:val="24"/>
          <w:szCs w:val="24"/>
        </w:rPr>
        <w:t>Alternative measures of cognitive complexity: A critical assessment</w:t>
      </w:r>
      <w:r>
        <w:rPr>
          <w:rFonts w:ascii="Times New Roman" w:hAnsi="Times New Roman"/>
          <w:sz w:val="24"/>
          <w:szCs w:val="24"/>
        </w:rPr>
        <w:t>. Paper presented at the Fourth International Congress on Personal Construct Psychology, St. Catherines, Ontario, Canada.</w:t>
      </w:r>
    </w:p>
    <w:p w14:paraId="6F23B6B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825256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(1981, April). </w:t>
      </w:r>
      <w:r w:rsidRPr="00753ADB">
        <w:rPr>
          <w:rFonts w:ascii="Times New Roman" w:hAnsi="Times New Roman"/>
          <w:i/>
          <w:sz w:val="24"/>
          <w:szCs w:val="24"/>
        </w:rPr>
        <w:t>The status of recent ethnomethodological investigations of communicatio</w:t>
      </w:r>
      <w:r>
        <w:rPr>
          <w:rFonts w:ascii="Times New Roman" w:hAnsi="Times New Roman"/>
          <w:sz w:val="24"/>
          <w:szCs w:val="24"/>
        </w:rPr>
        <w:t>n. Critic-respondent</w:t>
      </w:r>
      <w:r w:rsidR="004846E6">
        <w:rPr>
          <w:rFonts w:ascii="Times New Roman" w:hAnsi="Times New Roman"/>
          <w:sz w:val="24"/>
          <w:szCs w:val="24"/>
        </w:rPr>
        <w:t>’</w:t>
      </w:r>
      <w:r>
        <w:rPr>
          <w:rFonts w:ascii="Times New Roman" w:hAnsi="Times New Roman"/>
          <w:sz w:val="24"/>
          <w:szCs w:val="24"/>
        </w:rPr>
        <w:t>s remarks presented at the annual convention of the Central States Speech Association, Chicago, IL.</w:t>
      </w:r>
    </w:p>
    <w:p w14:paraId="5417DC2B"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326646F9"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(1980, April). </w:t>
      </w:r>
      <w:r w:rsidRPr="00753ADB">
        <w:rPr>
          <w:rFonts w:ascii="Times New Roman" w:hAnsi="Times New Roman"/>
          <w:i/>
          <w:sz w:val="24"/>
          <w:szCs w:val="24"/>
        </w:rPr>
        <w:t>Constructivist approaches to persuasion: Research strategies and methodological choices</w:t>
      </w:r>
      <w:r>
        <w:rPr>
          <w:rFonts w:ascii="Times New Roman" w:hAnsi="Times New Roman"/>
          <w:sz w:val="24"/>
          <w:szCs w:val="24"/>
        </w:rPr>
        <w:t>. Paper presented at the annual convention of the Eastern Communication Association, Ocean City, MD.</w:t>
      </w:r>
    </w:p>
    <w:p w14:paraId="18BD80C5"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3901D5E4"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Sypher, H. E., &amp; O</w:t>
      </w:r>
      <w:r w:rsidR="004846E6">
        <w:rPr>
          <w:rFonts w:ascii="Times New Roman" w:hAnsi="Times New Roman"/>
          <w:sz w:val="24"/>
          <w:szCs w:val="24"/>
        </w:rPr>
        <w:t>’</w:t>
      </w:r>
      <w:r>
        <w:rPr>
          <w:rFonts w:ascii="Times New Roman" w:hAnsi="Times New Roman"/>
          <w:sz w:val="24"/>
          <w:szCs w:val="24"/>
        </w:rPr>
        <w:t xml:space="preserve">Keefe, D. J. (1980, May). </w:t>
      </w:r>
      <w:r w:rsidRPr="00753ADB">
        <w:rPr>
          <w:rFonts w:ascii="Times New Roman" w:hAnsi="Times New Roman"/>
          <w:i/>
          <w:sz w:val="24"/>
          <w:szCs w:val="24"/>
        </w:rPr>
        <w:t>The comparative validity of several cognitive complexity measures as predictors of communication-relevant abilities</w:t>
      </w:r>
      <w:r>
        <w:rPr>
          <w:rFonts w:ascii="Times New Roman" w:hAnsi="Times New Roman"/>
          <w:sz w:val="24"/>
          <w:szCs w:val="24"/>
        </w:rPr>
        <w:t>. Paper presented at the annual conference of the International Communication Association, Acapulco, Mexico.</w:t>
      </w:r>
    </w:p>
    <w:p w14:paraId="16775AE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BE6356A"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Brady, R. M., &amp; O</w:t>
      </w:r>
      <w:r w:rsidR="004846E6">
        <w:rPr>
          <w:rFonts w:ascii="Times New Roman" w:hAnsi="Times New Roman"/>
          <w:sz w:val="24"/>
          <w:szCs w:val="24"/>
        </w:rPr>
        <w:t>’</w:t>
      </w:r>
      <w:r>
        <w:rPr>
          <w:rFonts w:ascii="Times New Roman" w:hAnsi="Times New Roman"/>
          <w:sz w:val="24"/>
          <w:szCs w:val="24"/>
        </w:rPr>
        <w:t xml:space="preserve">Keefe, D. J. (1980, November). </w:t>
      </w:r>
      <w:r w:rsidRPr="00753ADB">
        <w:rPr>
          <w:rFonts w:ascii="Times New Roman" w:hAnsi="Times New Roman"/>
          <w:i/>
          <w:sz w:val="24"/>
          <w:szCs w:val="24"/>
        </w:rPr>
        <w:t>Attitude change as a function of schema development</w:t>
      </w:r>
      <w:r>
        <w:rPr>
          <w:rFonts w:ascii="Times New Roman" w:hAnsi="Times New Roman"/>
          <w:sz w:val="24"/>
          <w:szCs w:val="24"/>
        </w:rPr>
        <w:t>. Paper presented at the annual convention of the Speech Communication Association, New York, NY.</w:t>
      </w:r>
    </w:p>
    <w:p w14:paraId="499C0EE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02F3B2D2"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(1980, November). </w:t>
      </w:r>
      <w:r w:rsidRPr="00753ADB">
        <w:rPr>
          <w:rFonts w:ascii="Times New Roman" w:hAnsi="Times New Roman"/>
          <w:i/>
          <w:sz w:val="24"/>
          <w:szCs w:val="24"/>
        </w:rPr>
        <w:t>Is argument</w:t>
      </w:r>
      <w:r w:rsidRPr="00753ADB">
        <w:rPr>
          <w:rFonts w:ascii="Times New Roman" w:hAnsi="Times New Roman"/>
          <w:i/>
          <w:sz w:val="24"/>
          <w:szCs w:val="24"/>
          <w:vertAlign w:val="subscript"/>
        </w:rPr>
        <w:t>1</w:t>
      </w:r>
      <w:r w:rsidRPr="00753ADB">
        <w:rPr>
          <w:rFonts w:ascii="Times New Roman" w:hAnsi="Times New Roman"/>
          <w:i/>
          <w:sz w:val="24"/>
          <w:szCs w:val="24"/>
        </w:rPr>
        <w:t xml:space="preserve"> a speech act?</w:t>
      </w:r>
      <w:r w:rsidR="0042299A">
        <w:rPr>
          <w:rFonts w:ascii="Times New Roman" w:hAnsi="Times New Roman"/>
          <w:sz w:val="24"/>
          <w:szCs w:val="24"/>
        </w:rPr>
        <w:t xml:space="preserve"> </w:t>
      </w:r>
      <w:r>
        <w:rPr>
          <w:rFonts w:ascii="Times New Roman" w:hAnsi="Times New Roman"/>
          <w:sz w:val="24"/>
          <w:szCs w:val="24"/>
        </w:rPr>
        <w:t>Paper presented at the annual convention of the Speech Communication Association, New York, NY.</w:t>
      </w:r>
    </w:p>
    <w:p w14:paraId="5A1FD70A" w14:textId="77777777" w:rsidR="002D16EE" w:rsidRDefault="002D16EE" w:rsidP="00B23908">
      <w:pPr>
        <w:widowControl/>
        <w:suppressLineNumbers/>
        <w:tabs>
          <w:tab w:val="left" w:pos="-720"/>
        </w:tabs>
        <w:suppressAutoHyphens/>
        <w:ind w:left="720" w:hanging="720"/>
        <w:rPr>
          <w:rFonts w:ascii="Times New Roman" w:hAnsi="Times New Roman"/>
          <w:sz w:val="24"/>
          <w:szCs w:val="24"/>
        </w:rPr>
      </w:pPr>
    </w:p>
    <w:p w14:paraId="12896FAF" w14:textId="77777777" w:rsidR="002D16EE" w:rsidRDefault="002D16EE"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 xml:space="preserve">Keefe, D. J. (1978, November). </w:t>
      </w:r>
      <w:r w:rsidRPr="00753ADB">
        <w:rPr>
          <w:rFonts w:ascii="Times New Roman" w:hAnsi="Times New Roman"/>
          <w:i/>
          <w:sz w:val="24"/>
          <w:szCs w:val="24"/>
        </w:rPr>
        <w:t>Constructivism and its philosophical foundations</w:t>
      </w:r>
      <w:r>
        <w:rPr>
          <w:rFonts w:ascii="Times New Roman" w:hAnsi="Times New Roman"/>
          <w:sz w:val="24"/>
          <w:szCs w:val="24"/>
        </w:rPr>
        <w:t>. Paper presented at the annual convention of the Speech Communication Association, Minneapolis, MN.</w:t>
      </w:r>
    </w:p>
    <w:p w14:paraId="3D8E36E9" w14:textId="77777777" w:rsidR="005E50E9" w:rsidRDefault="005E50E9" w:rsidP="00B23908">
      <w:pPr>
        <w:widowControl/>
        <w:suppressLineNumbers/>
        <w:tabs>
          <w:tab w:val="left" w:pos="-720"/>
        </w:tabs>
        <w:suppressAutoHyphens/>
        <w:rPr>
          <w:rFonts w:ascii="Times New Roman" w:hAnsi="Times New Roman"/>
          <w:sz w:val="24"/>
          <w:szCs w:val="24"/>
        </w:rPr>
      </w:pPr>
    </w:p>
    <w:p w14:paraId="13DD542D" w14:textId="77777777" w:rsidR="005E50E9" w:rsidRDefault="005E50E9" w:rsidP="00B23908">
      <w:pPr>
        <w:widowControl/>
        <w:suppressLineNumbers/>
        <w:tabs>
          <w:tab w:val="left" w:pos="-720"/>
        </w:tabs>
        <w:suppressAutoHyphens/>
        <w:rPr>
          <w:rFonts w:ascii="Times New Roman" w:hAnsi="Times New Roman"/>
          <w:sz w:val="24"/>
          <w:szCs w:val="24"/>
        </w:rPr>
      </w:pPr>
    </w:p>
    <w:p w14:paraId="2CF2F96C" w14:textId="77777777" w:rsidR="005E50E9" w:rsidRDefault="005E50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lastRenderedPageBreak/>
        <w:t>Other Publications</w:t>
      </w:r>
    </w:p>
    <w:p w14:paraId="00576B1F" w14:textId="77777777" w:rsidR="00317006" w:rsidRDefault="00317006" w:rsidP="00317006">
      <w:pPr>
        <w:widowControl/>
        <w:suppressLineNumbers/>
        <w:tabs>
          <w:tab w:val="left" w:pos="-720"/>
        </w:tabs>
        <w:suppressAutoHyphens/>
        <w:ind w:left="720" w:hanging="720"/>
        <w:rPr>
          <w:rFonts w:ascii="Times New Roman" w:hAnsi="Times New Roman"/>
          <w:sz w:val="24"/>
          <w:szCs w:val="24"/>
        </w:rPr>
      </w:pPr>
    </w:p>
    <w:p w14:paraId="34B5314B" w14:textId="77777777" w:rsidR="00317006" w:rsidRDefault="00317006" w:rsidP="00317006">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O’Keefe, B. J., &amp; O’Keefe, D. J. (</w:t>
      </w:r>
      <w:r w:rsidR="005006A2">
        <w:rPr>
          <w:rFonts w:ascii="Times New Roman" w:hAnsi="Times New Roman"/>
          <w:sz w:val="24"/>
          <w:szCs w:val="24"/>
        </w:rPr>
        <w:t>2022</w:t>
      </w:r>
      <w:r>
        <w:rPr>
          <w:rFonts w:ascii="Times New Roman" w:hAnsi="Times New Roman"/>
          <w:sz w:val="24"/>
          <w:szCs w:val="24"/>
        </w:rPr>
        <w:t xml:space="preserve">). Charles Arthur Willard (1945-2021): In memoriam. </w:t>
      </w:r>
      <w:r>
        <w:rPr>
          <w:rFonts w:ascii="Times New Roman" w:hAnsi="Times New Roman"/>
          <w:i/>
          <w:sz w:val="24"/>
          <w:szCs w:val="24"/>
        </w:rPr>
        <w:t>Argumentation</w:t>
      </w:r>
      <w:r w:rsidR="005006A2">
        <w:rPr>
          <w:rFonts w:ascii="Times New Roman" w:hAnsi="Times New Roman"/>
          <w:i/>
          <w:sz w:val="24"/>
          <w:szCs w:val="24"/>
        </w:rPr>
        <w:t>, 36</w:t>
      </w:r>
      <w:r w:rsidR="005006A2">
        <w:rPr>
          <w:rFonts w:ascii="Times New Roman" w:hAnsi="Times New Roman"/>
          <w:sz w:val="24"/>
          <w:szCs w:val="24"/>
        </w:rPr>
        <w:t>, 151-154</w:t>
      </w:r>
      <w:r>
        <w:rPr>
          <w:rFonts w:ascii="Times New Roman" w:hAnsi="Times New Roman"/>
          <w:sz w:val="24"/>
          <w:szCs w:val="24"/>
        </w:rPr>
        <w:t>. https://doi.org/10.1007/s10503-022-09567-5</w:t>
      </w:r>
    </w:p>
    <w:p w14:paraId="2630EA75" w14:textId="77777777" w:rsidR="005E50E9" w:rsidRDefault="005E50E9" w:rsidP="00B23908">
      <w:pPr>
        <w:widowControl/>
        <w:suppressLineNumbers/>
        <w:tabs>
          <w:tab w:val="left" w:pos="-720"/>
        </w:tabs>
        <w:suppressAutoHyphens/>
        <w:ind w:left="720" w:hanging="720"/>
        <w:rPr>
          <w:rFonts w:ascii="Times New Roman" w:hAnsi="Times New Roman"/>
          <w:sz w:val="24"/>
          <w:szCs w:val="24"/>
        </w:rPr>
      </w:pPr>
    </w:p>
    <w:p w14:paraId="3D9F550F" w14:textId="77777777" w:rsidR="005E50E9" w:rsidRDefault="005E50E9" w:rsidP="00B23908">
      <w:pPr>
        <w:widowControl/>
        <w:suppressLineNumbers/>
        <w:tabs>
          <w:tab w:val="left" w:pos="-720"/>
        </w:tabs>
        <w:suppressAutoHyphens/>
        <w:ind w:left="720" w:hanging="720"/>
        <w:rPr>
          <w:rFonts w:ascii="Times New Roman" w:hAnsi="Times New Roman"/>
          <w:sz w:val="24"/>
          <w:szCs w:val="24"/>
        </w:rPr>
      </w:pPr>
      <w:r w:rsidRPr="005F1A32">
        <w:rPr>
          <w:rFonts w:ascii="Times New Roman" w:hAnsi="Times New Roman"/>
          <w:iCs/>
          <w:sz w:val="24"/>
          <w:szCs w:val="24"/>
        </w:rPr>
        <w:t>Hornikx, J., &amp; O</w:t>
      </w:r>
      <w:r w:rsidR="004846E6">
        <w:rPr>
          <w:rFonts w:ascii="Times New Roman" w:hAnsi="Times New Roman"/>
          <w:iCs/>
          <w:sz w:val="24"/>
          <w:szCs w:val="24"/>
        </w:rPr>
        <w:t>’</w:t>
      </w:r>
      <w:r w:rsidRPr="005F1A32">
        <w:rPr>
          <w:rFonts w:ascii="Times New Roman" w:hAnsi="Times New Roman"/>
          <w:iCs/>
          <w:sz w:val="24"/>
          <w:szCs w:val="24"/>
        </w:rPr>
        <w:t xml:space="preserve">Keefe, D. J. (2007). Reclame in Europa: </w:t>
      </w:r>
      <w:r>
        <w:rPr>
          <w:rFonts w:ascii="Times New Roman" w:hAnsi="Times New Roman"/>
          <w:iCs/>
          <w:sz w:val="24"/>
          <w:szCs w:val="24"/>
        </w:rPr>
        <w:t>R</w:t>
      </w:r>
      <w:r w:rsidRPr="005F1A32">
        <w:rPr>
          <w:rFonts w:ascii="Times New Roman" w:hAnsi="Times New Roman"/>
          <w:iCs/>
          <w:sz w:val="24"/>
          <w:szCs w:val="24"/>
        </w:rPr>
        <w:t>eclame wel of niet cultureel aanpassen? [Advertising in E</w:t>
      </w:r>
      <w:r>
        <w:rPr>
          <w:rFonts w:ascii="Times New Roman" w:hAnsi="Times New Roman"/>
          <w:iCs/>
          <w:sz w:val="24"/>
          <w:szCs w:val="24"/>
        </w:rPr>
        <w:t>urope: To ada</w:t>
      </w:r>
      <w:r w:rsidRPr="005F1A32">
        <w:rPr>
          <w:rFonts w:ascii="Times New Roman" w:hAnsi="Times New Roman"/>
          <w:iCs/>
          <w:sz w:val="24"/>
          <w:szCs w:val="24"/>
        </w:rPr>
        <w:t>pt or not</w:t>
      </w:r>
      <w:r>
        <w:rPr>
          <w:rFonts w:ascii="Times New Roman" w:hAnsi="Times New Roman"/>
          <w:iCs/>
          <w:sz w:val="24"/>
          <w:szCs w:val="24"/>
        </w:rPr>
        <w:t xml:space="preserve"> adapt culturally</w:t>
      </w:r>
      <w:r w:rsidRPr="005F1A32">
        <w:rPr>
          <w:rFonts w:ascii="Times New Roman" w:hAnsi="Times New Roman"/>
          <w:iCs/>
          <w:sz w:val="24"/>
          <w:szCs w:val="24"/>
        </w:rPr>
        <w:t xml:space="preserve">? </w:t>
      </w:r>
      <w:r w:rsidRPr="005F1A32">
        <w:rPr>
          <w:rFonts w:ascii="Times New Roman" w:hAnsi="Times New Roman"/>
          <w:i/>
          <w:iCs/>
          <w:sz w:val="24"/>
          <w:szCs w:val="24"/>
        </w:rPr>
        <w:t>Tekst[blad], 13</w:t>
      </w:r>
      <w:r w:rsidRPr="005F1A32">
        <w:rPr>
          <w:rFonts w:ascii="Times New Roman" w:hAnsi="Times New Roman"/>
          <w:iCs/>
          <w:sz w:val="24"/>
          <w:szCs w:val="24"/>
        </w:rPr>
        <w:t xml:space="preserve"> (3), 12-15.</w:t>
      </w:r>
      <w:r w:rsidR="0042299A">
        <w:rPr>
          <w:rFonts w:ascii="Times New Roman" w:hAnsi="Times New Roman"/>
          <w:iCs/>
          <w:sz w:val="24"/>
          <w:szCs w:val="24"/>
        </w:rPr>
        <w:t xml:space="preserve"> </w:t>
      </w:r>
      <w:r w:rsidRPr="002D16EE">
        <w:rPr>
          <w:rFonts w:ascii="Times New Roman" w:hAnsi="Times New Roman"/>
          <w:iCs/>
          <w:sz w:val="24"/>
          <w:szCs w:val="24"/>
        </w:rPr>
        <w:t>(</w:t>
      </w:r>
      <w:r w:rsidRPr="002D16EE">
        <w:rPr>
          <w:rFonts w:ascii="Times New Roman" w:hAnsi="Times New Roman"/>
          <w:i/>
          <w:iCs/>
          <w:sz w:val="24"/>
          <w:szCs w:val="24"/>
        </w:rPr>
        <w:t>Tekst[blad]</w:t>
      </w:r>
      <w:r w:rsidRPr="002D16EE">
        <w:rPr>
          <w:rFonts w:ascii="Times New Roman" w:hAnsi="Times New Roman"/>
          <w:iCs/>
          <w:sz w:val="24"/>
          <w:szCs w:val="24"/>
        </w:rPr>
        <w:t xml:space="preserve"> is aimed at those involved professionally in producing or studying communicative texts.)</w:t>
      </w:r>
    </w:p>
    <w:p w14:paraId="248EF006" w14:textId="77777777" w:rsidR="005E50E9" w:rsidRDefault="005E50E9" w:rsidP="00B23908">
      <w:pPr>
        <w:widowControl/>
        <w:suppressLineNumbers/>
        <w:tabs>
          <w:tab w:val="left" w:pos="-720"/>
        </w:tabs>
        <w:suppressAutoHyphens/>
        <w:ind w:left="720" w:hanging="720"/>
        <w:rPr>
          <w:rFonts w:ascii="Times New Roman" w:hAnsi="Times New Roman"/>
          <w:sz w:val="24"/>
          <w:szCs w:val="24"/>
        </w:rPr>
      </w:pPr>
    </w:p>
    <w:p w14:paraId="1A9AEC46" w14:textId="77777777" w:rsidR="005E50E9" w:rsidRDefault="005E50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(1979). Review of Toulmin, Rieke, and Janik</w:t>
      </w:r>
      <w:r w:rsidR="004846E6">
        <w:rPr>
          <w:rFonts w:ascii="Times New Roman" w:hAnsi="Times New Roman"/>
          <w:sz w:val="24"/>
          <w:szCs w:val="24"/>
        </w:rPr>
        <w:t>’</w:t>
      </w:r>
      <w:r>
        <w:rPr>
          <w:rFonts w:ascii="Times New Roman" w:hAnsi="Times New Roman"/>
          <w:sz w:val="24"/>
          <w:szCs w:val="24"/>
        </w:rPr>
        <w:t xml:space="preserve">s </w:t>
      </w:r>
      <w:r>
        <w:rPr>
          <w:rFonts w:ascii="Times New Roman" w:hAnsi="Times New Roman"/>
          <w:i/>
          <w:sz w:val="24"/>
          <w:szCs w:val="24"/>
        </w:rPr>
        <w:t>An introduction to reasoning</w:t>
      </w:r>
      <w:r>
        <w:rPr>
          <w:rFonts w:ascii="Times New Roman" w:hAnsi="Times New Roman"/>
          <w:sz w:val="24"/>
          <w:szCs w:val="24"/>
        </w:rPr>
        <w:t xml:space="preserve">. </w:t>
      </w:r>
      <w:r>
        <w:rPr>
          <w:rFonts w:ascii="Times New Roman" w:hAnsi="Times New Roman"/>
          <w:i/>
          <w:sz w:val="24"/>
          <w:szCs w:val="24"/>
        </w:rPr>
        <w:t>Journal of the American Forensic Association, 16</w:t>
      </w:r>
      <w:r>
        <w:rPr>
          <w:rFonts w:ascii="Times New Roman" w:hAnsi="Times New Roman"/>
          <w:sz w:val="24"/>
          <w:szCs w:val="24"/>
        </w:rPr>
        <w:t>, 143</w:t>
      </w:r>
      <w:r>
        <w:rPr>
          <w:rFonts w:ascii="Times New Roman" w:hAnsi="Times New Roman"/>
          <w:sz w:val="24"/>
          <w:szCs w:val="24"/>
        </w:rPr>
        <w:noBreakHyphen/>
        <w:t>145.</w:t>
      </w:r>
    </w:p>
    <w:p w14:paraId="446707F4" w14:textId="77777777" w:rsidR="005E50E9" w:rsidRDefault="005E50E9" w:rsidP="00B23908">
      <w:pPr>
        <w:widowControl/>
        <w:suppressLineNumbers/>
        <w:tabs>
          <w:tab w:val="left" w:pos="-720"/>
        </w:tabs>
        <w:suppressAutoHyphens/>
        <w:ind w:left="720" w:hanging="720"/>
        <w:rPr>
          <w:rFonts w:ascii="Times New Roman" w:hAnsi="Times New Roman"/>
          <w:sz w:val="24"/>
          <w:szCs w:val="24"/>
        </w:rPr>
      </w:pPr>
    </w:p>
    <w:p w14:paraId="3FA90344" w14:textId="77777777" w:rsidR="005E50E9" w:rsidRDefault="005E50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O</w:t>
      </w:r>
      <w:r w:rsidR="004846E6">
        <w:rPr>
          <w:rFonts w:ascii="Times New Roman" w:hAnsi="Times New Roman"/>
          <w:sz w:val="24"/>
          <w:szCs w:val="24"/>
        </w:rPr>
        <w:t>’</w:t>
      </w:r>
      <w:r>
        <w:rPr>
          <w:rFonts w:ascii="Times New Roman" w:hAnsi="Times New Roman"/>
          <w:sz w:val="24"/>
          <w:szCs w:val="24"/>
        </w:rPr>
        <w:t>Keefe, D. J. (1977). Review of Berlinski</w:t>
      </w:r>
      <w:r w:rsidR="004846E6">
        <w:rPr>
          <w:rFonts w:ascii="Times New Roman" w:hAnsi="Times New Roman"/>
          <w:sz w:val="24"/>
          <w:szCs w:val="24"/>
        </w:rPr>
        <w:t>’</w:t>
      </w:r>
      <w:r>
        <w:rPr>
          <w:rFonts w:ascii="Times New Roman" w:hAnsi="Times New Roman"/>
          <w:sz w:val="24"/>
          <w:szCs w:val="24"/>
        </w:rPr>
        <w:t xml:space="preserve">s </w:t>
      </w:r>
      <w:r>
        <w:rPr>
          <w:rFonts w:ascii="Times New Roman" w:hAnsi="Times New Roman"/>
          <w:i/>
          <w:sz w:val="24"/>
          <w:szCs w:val="24"/>
        </w:rPr>
        <w:t>On system analysis</w:t>
      </w:r>
      <w:r>
        <w:rPr>
          <w:rFonts w:ascii="Times New Roman" w:hAnsi="Times New Roman"/>
          <w:sz w:val="24"/>
          <w:szCs w:val="24"/>
        </w:rPr>
        <w:t xml:space="preserve"> and Phillips</w:t>
      </w:r>
      <w:r w:rsidR="004846E6">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Holistic thought in social science</w:t>
      </w:r>
      <w:r>
        <w:rPr>
          <w:rFonts w:ascii="Times New Roman" w:hAnsi="Times New Roman"/>
          <w:sz w:val="24"/>
          <w:szCs w:val="24"/>
        </w:rPr>
        <w:t xml:space="preserve">. </w:t>
      </w:r>
      <w:r>
        <w:rPr>
          <w:rFonts w:ascii="Times New Roman" w:hAnsi="Times New Roman"/>
          <w:i/>
          <w:sz w:val="24"/>
          <w:szCs w:val="24"/>
        </w:rPr>
        <w:t>Quarterly Journal of Speech, 63</w:t>
      </w:r>
      <w:r>
        <w:rPr>
          <w:rFonts w:ascii="Times New Roman" w:hAnsi="Times New Roman"/>
          <w:sz w:val="24"/>
          <w:szCs w:val="24"/>
        </w:rPr>
        <w:t>, 469</w:t>
      </w:r>
      <w:r>
        <w:rPr>
          <w:rFonts w:ascii="Times New Roman" w:hAnsi="Times New Roman"/>
          <w:sz w:val="24"/>
          <w:szCs w:val="24"/>
        </w:rPr>
        <w:noBreakHyphen/>
        <w:t>470.</w:t>
      </w:r>
    </w:p>
    <w:p w14:paraId="51EF298F" w14:textId="77777777" w:rsidR="005E50E9" w:rsidRDefault="005E50E9" w:rsidP="00B23908">
      <w:pPr>
        <w:widowControl/>
        <w:suppressLineNumbers/>
        <w:tabs>
          <w:tab w:val="left" w:pos="-720"/>
        </w:tabs>
        <w:suppressAutoHyphens/>
        <w:ind w:left="720" w:hanging="720"/>
        <w:rPr>
          <w:rFonts w:ascii="Times New Roman" w:hAnsi="Times New Roman"/>
          <w:sz w:val="24"/>
          <w:szCs w:val="24"/>
        </w:rPr>
      </w:pPr>
    </w:p>
    <w:p w14:paraId="5F1A3554" w14:textId="77777777" w:rsidR="004A1375" w:rsidRDefault="004A1375" w:rsidP="00B23908">
      <w:pPr>
        <w:widowControl/>
        <w:suppressLineNumbers/>
        <w:tabs>
          <w:tab w:val="left" w:pos="-720"/>
        </w:tabs>
        <w:suppressAutoHyphens/>
        <w:ind w:left="720" w:hanging="720"/>
        <w:rPr>
          <w:rFonts w:ascii="Times New Roman" w:hAnsi="Times New Roman"/>
          <w:sz w:val="24"/>
          <w:szCs w:val="24"/>
        </w:rPr>
      </w:pPr>
    </w:p>
    <w:p w14:paraId="0B7CC45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u w:val="single"/>
        </w:rPr>
        <w:t>Research Funding</w:t>
      </w:r>
    </w:p>
    <w:p w14:paraId="4C84010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7F27A2A8"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Meta-Study of Social Support for People Living with HIV, National Institute of Mental Health of the National Institutes of Health, 1-R01-MH067511-01A2, 2004-200</w:t>
      </w:r>
      <w:r w:rsidR="00534498">
        <w:rPr>
          <w:rFonts w:ascii="Times New Roman" w:hAnsi="Times New Roman"/>
          <w:sz w:val="24"/>
          <w:szCs w:val="24"/>
        </w:rPr>
        <w:t>8</w:t>
      </w:r>
      <w:r>
        <w:rPr>
          <w:rFonts w:ascii="Times New Roman" w:hAnsi="Times New Roman"/>
          <w:sz w:val="24"/>
          <w:szCs w:val="24"/>
        </w:rPr>
        <w:t>, $1,128,369 (co-investigator, with principal investigator Dale Brashers and co-investigator Daena Goldsmith).</w:t>
      </w:r>
    </w:p>
    <w:p w14:paraId="2E980DAE"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1A518F6D"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A Meta-Analysis of the Effects of Social Support on Health and Psychosocial Outcome for Persons Living with HIV or AIDS, University of Illinois at Urbana-Champaign Campus Research Board, 2000, $13,692 (co-investigator, with principal investigator Dale Brashers and co-investigator Daena Goldsmith).</w:t>
      </w:r>
    </w:p>
    <w:p w14:paraId="45F7F97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55299B1A" w14:textId="77777777" w:rsidR="001203E9" w:rsidRDefault="001203E9" w:rsidP="00B23908">
      <w:pPr>
        <w:widowControl/>
        <w:suppressLineNumbers/>
        <w:tabs>
          <w:tab w:val="left" w:pos="-720"/>
        </w:tabs>
        <w:suppressAutoHyphens/>
        <w:rPr>
          <w:rFonts w:ascii="Times New Roman" w:hAnsi="Times New Roman"/>
          <w:sz w:val="24"/>
          <w:szCs w:val="24"/>
        </w:rPr>
      </w:pPr>
    </w:p>
    <w:p w14:paraId="3830049F" w14:textId="77777777" w:rsidR="001203E9" w:rsidRDefault="00692C0F"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t>Professional Memberships, Service, and Positions</w:t>
      </w:r>
    </w:p>
    <w:p w14:paraId="252E08E0" w14:textId="77777777" w:rsidR="00E1512C" w:rsidRDefault="00E1512C" w:rsidP="00E1512C">
      <w:pPr>
        <w:widowControl/>
        <w:suppressLineNumbers/>
        <w:tabs>
          <w:tab w:val="left" w:pos="-720"/>
        </w:tabs>
        <w:suppressAutoHyphens/>
        <w:rPr>
          <w:rFonts w:ascii="Times New Roman" w:hAnsi="Times New Roman"/>
          <w:sz w:val="24"/>
          <w:szCs w:val="24"/>
        </w:rPr>
      </w:pPr>
    </w:p>
    <w:p w14:paraId="72174D4B" w14:textId="77777777" w:rsidR="00E1512C" w:rsidRDefault="00E1512C" w:rsidP="00E1512C">
      <w:pPr>
        <w:widowControl/>
        <w:suppressLineNumbers/>
        <w:tabs>
          <w:tab w:val="left" w:pos="-720"/>
        </w:tabs>
        <w:suppressAutoHyphens/>
        <w:rPr>
          <w:rFonts w:ascii="Times New Roman" w:hAnsi="Times New Roman"/>
          <w:sz w:val="24"/>
          <w:szCs w:val="24"/>
        </w:rPr>
      </w:pPr>
      <w:r>
        <w:rPr>
          <w:rFonts w:ascii="Times New Roman" w:hAnsi="Times New Roman"/>
          <w:sz w:val="24"/>
          <w:szCs w:val="24"/>
        </w:rPr>
        <w:t>Member, International Communication Association.</w:t>
      </w:r>
    </w:p>
    <w:p w14:paraId="02FD20E0" w14:textId="77777777" w:rsidR="00E1512C" w:rsidRDefault="00E1512C" w:rsidP="00E1512C">
      <w:pPr>
        <w:widowControl/>
        <w:suppressLineNumbers/>
        <w:tabs>
          <w:tab w:val="left" w:pos="-720"/>
        </w:tabs>
        <w:suppressAutoHyphens/>
        <w:ind w:left="1440" w:hanging="1440"/>
        <w:rPr>
          <w:rFonts w:ascii="Times New Roman" w:hAnsi="Times New Roman"/>
          <w:sz w:val="24"/>
          <w:szCs w:val="24"/>
        </w:rPr>
      </w:pPr>
      <w:r>
        <w:rPr>
          <w:rFonts w:ascii="Times New Roman" w:hAnsi="Times New Roman"/>
          <w:sz w:val="24"/>
          <w:szCs w:val="24"/>
        </w:rPr>
        <w:tab/>
        <w:t>Member, Awards Committee (Outstanding Article sub-committee), 2004-2006 (chair, 2005-2006), 2012-2014 (chair, 2013-2014).</w:t>
      </w:r>
    </w:p>
    <w:p w14:paraId="43E2D0C5" w14:textId="77777777" w:rsidR="00E1512C" w:rsidRDefault="00E1512C" w:rsidP="00E1512C">
      <w:pPr>
        <w:widowControl/>
        <w:suppressLineNumbers/>
        <w:tabs>
          <w:tab w:val="left" w:pos="-720"/>
        </w:tabs>
        <w:suppressAutoHyphens/>
        <w:rPr>
          <w:rFonts w:ascii="Times New Roman" w:hAnsi="Times New Roman"/>
          <w:sz w:val="24"/>
          <w:szCs w:val="24"/>
        </w:rPr>
      </w:pPr>
      <w:r>
        <w:rPr>
          <w:rFonts w:ascii="Times New Roman" w:hAnsi="Times New Roman"/>
          <w:sz w:val="24"/>
          <w:szCs w:val="24"/>
        </w:rPr>
        <w:tab/>
        <w:t>Member, Publications Committee, 2000-2003 (chair, 2002-2003).</w:t>
      </w:r>
    </w:p>
    <w:p w14:paraId="6F6FF387" w14:textId="77777777" w:rsidR="00E1512C" w:rsidRDefault="00E1512C" w:rsidP="00E1512C">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Task Force on Resolutions, 1992-1993.</w:t>
      </w:r>
    </w:p>
    <w:p w14:paraId="34DE6A58" w14:textId="77777777" w:rsidR="001203E9" w:rsidRDefault="00E1512C" w:rsidP="00E1512C">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Referee, submitted non</w:t>
      </w:r>
      <w:r>
        <w:rPr>
          <w:rFonts w:ascii="Times New Roman" w:hAnsi="Times New Roman"/>
          <w:sz w:val="24"/>
          <w:szCs w:val="24"/>
        </w:rPr>
        <w:noBreakHyphen/>
        <w:t>divisional conference papers and program proposals, 1982.</w:t>
      </w:r>
    </w:p>
    <w:p w14:paraId="53A285D0" w14:textId="3C1984A9"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Member, National Communication Association</w:t>
      </w:r>
      <w:r w:rsidR="009832DA">
        <w:rPr>
          <w:rFonts w:ascii="Times New Roman" w:hAnsi="Times New Roman"/>
          <w:sz w:val="24"/>
          <w:szCs w:val="24"/>
        </w:rPr>
        <w:t>, 1970-2022</w:t>
      </w:r>
      <w:r>
        <w:rPr>
          <w:rFonts w:ascii="Times New Roman" w:hAnsi="Times New Roman"/>
          <w:sz w:val="24"/>
          <w:szCs w:val="24"/>
        </w:rPr>
        <w:t>.</w:t>
      </w:r>
    </w:p>
    <w:p w14:paraId="1CF46038"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Golden Anniversary Monograph Award Committee, 1998, 1999 (chair).</w:t>
      </w:r>
    </w:p>
    <w:p w14:paraId="661C0E25"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Winans-Wichelns Award Committee, 1993-</w:t>
      </w:r>
      <w:r w:rsidR="002B1A58">
        <w:rPr>
          <w:rFonts w:ascii="Times New Roman" w:hAnsi="Times New Roman"/>
          <w:sz w:val="24"/>
          <w:szCs w:val="24"/>
        </w:rPr>
        <w:t>19</w:t>
      </w:r>
      <w:r>
        <w:rPr>
          <w:rFonts w:ascii="Times New Roman" w:hAnsi="Times New Roman"/>
          <w:sz w:val="24"/>
          <w:szCs w:val="24"/>
        </w:rPr>
        <w:t>96, 2001-</w:t>
      </w:r>
      <w:r w:rsidR="002B1A58">
        <w:rPr>
          <w:rFonts w:ascii="Times New Roman" w:hAnsi="Times New Roman"/>
          <w:sz w:val="24"/>
          <w:szCs w:val="24"/>
        </w:rPr>
        <w:t>20</w:t>
      </w:r>
      <w:r>
        <w:rPr>
          <w:rFonts w:ascii="Times New Roman" w:hAnsi="Times New Roman"/>
          <w:sz w:val="24"/>
          <w:szCs w:val="24"/>
        </w:rPr>
        <w:t>04.</w:t>
      </w:r>
    </w:p>
    <w:p w14:paraId="5D579E6C"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Nominating Committee, Rhetorical and Communication Theory Division, 1977, 1979, 1986 (chair), 1989 (chair).</w:t>
      </w:r>
    </w:p>
    <w:p w14:paraId="05656E2E"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lastRenderedPageBreak/>
        <w:tab/>
        <w:t>Refe</w:t>
      </w:r>
      <w:r w:rsidR="008200B5">
        <w:rPr>
          <w:rFonts w:ascii="Times New Roman" w:hAnsi="Times New Roman"/>
          <w:sz w:val="24"/>
          <w:szCs w:val="24"/>
        </w:rPr>
        <w:t>ree, submitted conference</w:t>
      </w:r>
      <w:r>
        <w:rPr>
          <w:rFonts w:ascii="Times New Roman" w:hAnsi="Times New Roman"/>
          <w:sz w:val="24"/>
          <w:szCs w:val="24"/>
        </w:rPr>
        <w:t xml:space="preserve"> papers and program proposals, Rhetorical and Communication Theory Division, 1978, 1979, 1981, 1983, 1985, 1988, 1989, 1990, 1991, 1992, 1993, 1994, 1998, 2000, 2002</w:t>
      </w:r>
      <w:r w:rsidR="00E46912">
        <w:rPr>
          <w:rFonts w:ascii="Times New Roman" w:hAnsi="Times New Roman"/>
          <w:sz w:val="24"/>
          <w:szCs w:val="24"/>
        </w:rPr>
        <w:t>, 2006</w:t>
      </w:r>
      <w:r w:rsidR="002B46E9">
        <w:rPr>
          <w:rFonts w:ascii="Times New Roman" w:hAnsi="Times New Roman"/>
          <w:sz w:val="24"/>
          <w:szCs w:val="24"/>
        </w:rPr>
        <w:t>, 2007</w:t>
      </w:r>
      <w:r>
        <w:rPr>
          <w:rFonts w:ascii="Times New Roman" w:hAnsi="Times New Roman"/>
          <w:sz w:val="24"/>
          <w:szCs w:val="24"/>
        </w:rPr>
        <w:t>.</w:t>
      </w:r>
    </w:p>
    <w:p w14:paraId="1F407F21"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ab/>
        <w:t>Coordinator, con</w:t>
      </w:r>
      <w:r w:rsidR="008200B5">
        <w:rPr>
          <w:rFonts w:ascii="Times New Roman" w:hAnsi="Times New Roman"/>
          <w:sz w:val="24"/>
          <w:szCs w:val="24"/>
        </w:rPr>
        <w:t>ference</w:t>
      </w:r>
      <w:r>
        <w:rPr>
          <w:rFonts w:ascii="Times New Roman" w:hAnsi="Times New Roman"/>
          <w:sz w:val="24"/>
          <w:szCs w:val="24"/>
        </w:rPr>
        <w:t xml:space="preserve"> Seminar Series, 1982.</w:t>
      </w:r>
    </w:p>
    <w:p w14:paraId="0859D31C"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Member, American Forensic Association.</w:t>
      </w:r>
    </w:p>
    <w:p w14:paraId="79047C89"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Member, International Society for the Study of Argumentation.</w:t>
      </w:r>
    </w:p>
    <w:p w14:paraId="3C2A89C8"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Member, Central States Communication Association.</w:t>
      </w:r>
    </w:p>
    <w:p w14:paraId="46F49ACB"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Member, Association for Consumer Research.</w:t>
      </w:r>
    </w:p>
    <w:p w14:paraId="30E32F1F"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Member, Society for Consumer Psychology.</w:t>
      </w:r>
    </w:p>
    <w:p w14:paraId="169375C8"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Communication Theory</w:t>
      </w:r>
      <w:r>
        <w:rPr>
          <w:rFonts w:ascii="Times New Roman" w:hAnsi="Times New Roman"/>
          <w:sz w:val="24"/>
          <w:szCs w:val="24"/>
        </w:rPr>
        <w:t xml:space="preserve"> (1989-</w:t>
      </w:r>
      <w:r w:rsidR="00360F47">
        <w:rPr>
          <w:rFonts w:ascii="Times New Roman" w:hAnsi="Times New Roman"/>
          <w:sz w:val="24"/>
          <w:szCs w:val="24"/>
        </w:rPr>
        <w:t>2008</w:t>
      </w:r>
      <w:r>
        <w:rPr>
          <w:rFonts w:ascii="Times New Roman" w:hAnsi="Times New Roman"/>
          <w:sz w:val="24"/>
          <w:szCs w:val="24"/>
        </w:rPr>
        <w:t xml:space="preserve">). </w:t>
      </w:r>
    </w:p>
    <w:p w14:paraId="321A3201"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Human Communication Research</w:t>
      </w:r>
      <w:r>
        <w:rPr>
          <w:rFonts w:ascii="Times New Roman" w:hAnsi="Times New Roman"/>
          <w:sz w:val="24"/>
          <w:szCs w:val="24"/>
        </w:rPr>
        <w:t xml:space="preserve"> (1985</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88, 2000-</w:t>
      </w:r>
      <w:r w:rsidR="00394F4C">
        <w:rPr>
          <w:rFonts w:ascii="Times New Roman" w:hAnsi="Times New Roman"/>
          <w:sz w:val="24"/>
          <w:szCs w:val="24"/>
        </w:rPr>
        <w:t>2009</w:t>
      </w:r>
      <w:r w:rsidR="008A33AD">
        <w:rPr>
          <w:rFonts w:ascii="Times New Roman" w:hAnsi="Times New Roman"/>
          <w:sz w:val="24"/>
          <w:szCs w:val="24"/>
        </w:rPr>
        <w:t>, 2012-</w:t>
      </w:r>
      <w:r w:rsidR="004C2D2E">
        <w:rPr>
          <w:rFonts w:ascii="Times New Roman" w:hAnsi="Times New Roman"/>
          <w:sz w:val="24"/>
          <w:szCs w:val="24"/>
        </w:rPr>
        <w:t>2015, 2017-</w:t>
      </w:r>
      <w:r w:rsidR="00EA6C82">
        <w:rPr>
          <w:rFonts w:ascii="Times New Roman" w:hAnsi="Times New Roman"/>
          <w:sz w:val="24"/>
          <w:szCs w:val="24"/>
        </w:rPr>
        <w:t>2020</w:t>
      </w:r>
      <w:r w:rsidR="00394F4C">
        <w:rPr>
          <w:rFonts w:ascii="Times New Roman" w:hAnsi="Times New Roman"/>
          <w:sz w:val="24"/>
          <w:szCs w:val="24"/>
        </w:rPr>
        <w:t>).</w:t>
      </w:r>
    </w:p>
    <w:p w14:paraId="31FD1A9E" w14:textId="77777777" w:rsidR="00AA194F"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Communication Monographs</w:t>
      </w:r>
      <w:r w:rsidR="00AB5D4E">
        <w:rPr>
          <w:rFonts w:ascii="Times New Roman" w:hAnsi="Times New Roman"/>
          <w:sz w:val="24"/>
          <w:szCs w:val="24"/>
        </w:rPr>
        <w:t xml:space="preserve"> (2004-</w:t>
      </w:r>
      <w:r w:rsidR="00E56490">
        <w:rPr>
          <w:rFonts w:ascii="Times New Roman" w:hAnsi="Times New Roman"/>
          <w:sz w:val="24"/>
          <w:szCs w:val="24"/>
        </w:rPr>
        <w:t>2010</w:t>
      </w:r>
      <w:r>
        <w:rPr>
          <w:rFonts w:ascii="Times New Roman" w:hAnsi="Times New Roman"/>
          <w:sz w:val="24"/>
          <w:szCs w:val="24"/>
        </w:rPr>
        <w:t>).</w:t>
      </w:r>
      <w:r w:rsidR="00AA194F" w:rsidRPr="00AA194F">
        <w:rPr>
          <w:rFonts w:ascii="Times New Roman" w:hAnsi="Times New Roman"/>
          <w:sz w:val="24"/>
          <w:szCs w:val="24"/>
        </w:rPr>
        <w:t xml:space="preserve"> </w:t>
      </w:r>
    </w:p>
    <w:p w14:paraId="55F2F976" w14:textId="77777777" w:rsidR="001203E9" w:rsidRDefault="00AA194F"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Journal of Communication</w:t>
      </w:r>
      <w:r w:rsidR="00C63642">
        <w:rPr>
          <w:rFonts w:ascii="Times New Roman" w:hAnsi="Times New Roman"/>
          <w:sz w:val="24"/>
          <w:szCs w:val="24"/>
        </w:rPr>
        <w:t xml:space="preserve"> (2001-</w:t>
      </w:r>
      <w:r w:rsidR="00F0688F">
        <w:rPr>
          <w:rFonts w:ascii="Times New Roman" w:hAnsi="Times New Roman"/>
          <w:sz w:val="24"/>
          <w:szCs w:val="24"/>
        </w:rPr>
        <w:t>2013</w:t>
      </w:r>
      <w:r w:rsidR="00A06E65">
        <w:rPr>
          <w:rFonts w:ascii="Times New Roman" w:hAnsi="Times New Roman"/>
          <w:sz w:val="24"/>
          <w:szCs w:val="24"/>
        </w:rPr>
        <w:t>, 2019-present</w:t>
      </w:r>
      <w:r>
        <w:rPr>
          <w:rFonts w:ascii="Times New Roman" w:hAnsi="Times New Roman"/>
          <w:sz w:val="24"/>
          <w:szCs w:val="24"/>
        </w:rPr>
        <w:t>).</w:t>
      </w:r>
    </w:p>
    <w:p w14:paraId="65590A71" w14:textId="77777777" w:rsidR="00C2115A" w:rsidRPr="00C2115A" w:rsidRDefault="00E5628E" w:rsidP="00C2115A">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Communication Methods and Measures</w:t>
      </w:r>
      <w:r>
        <w:rPr>
          <w:rFonts w:ascii="Times New Roman" w:hAnsi="Times New Roman"/>
          <w:sz w:val="24"/>
          <w:szCs w:val="24"/>
        </w:rPr>
        <w:t xml:space="preserve"> (2010-present).</w:t>
      </w:r>
      <w:r w:rsidR="00C2115A" w:rsidRPr="00C2115A">
        <w:rPr>
          <w:rFonts w:ascii="Times New Roman" w:hAnsi="Times New Roman"/>
          <w:sz w:val="24"/>
          <w:szCs w:val="24"/>
        </w:rPr>
        <w:t xml:space="preserve"> </w:t>
      </w:r>
    </w:p>
    <w:p w14:paraId="23F28471" w14:textId="77777777" w:rsidR="00E5628E" w:rsidRDefault="00C2115A" w:rsidP="00C3186A">
      <w:pPr>
        <w:widowControl/>
        <w:suppressLineNumbers/>
        <w:tabs>
          <w:tab w:val="left" w:pos="-720"/>
        </w:tabs>
        <w:suppressAutoHyphens/>
        <w:ind w:left="720" w:hanging="720"/>
        <w:rPr>
          <w:rFonts w:ascii="Times New Roman" w:hAnsi="Times New Roman"/>
          <w:sz w:val="24"/>
          <w:szCs w:val="24"/>
        </w:rPr>
      </w:pPr>
      <w:r w:rsidRPr="00C2115A">
        <w:rPr>
          <w:rFonts w:ascii="Times New Roman" w:hAnsi="Times New Roman"/>
          <w:sz w:val="24"/>
          <w:szCs w:val="24"/>
        </w:rPr>
        <w:t xml:space="preserve">Editorial board member, </w:t>
      </w:r>
      <w:r w:rsidR="00C3186A">
        <w:rPr>
          <w:rFonts w:ascii="Times New Roman" w:hAnsi="Times New Roman"/>
          <w:i/>
          <w:sz w:val="24"/>
          <w:szCs w:val="24"/>
        </w:rPr>
        <w:t>Annals of the International Communication Association</w:t>
      </w:r>
      <w:r w:rsidR="00C3186A">
        <w:rPr>
          <w:rFonts w:ascii="Times New Roman" w:hAnsi="Times New Roman"/>
          <w:sz w:val="24"/>
          <w:szCs w:val="24"/>
        </w:rPr>
        <w:t xml:space="preserve"> (a.k.a. </w:t>
      </w:r>
      <w:r w:rsidRPr="00C2115A">
        <w:rPr>
          <w:rFonts w:ascii="Times New Roman" w:hAnsi="Times New Roman"/>
          <w:i/>
          <w:sz w:val="24"/>
          <w:szCs w:val="24"/>
        </w:rPr>
        <w:t>Communication Yearbook</w:t>
      </w:r>
      <w:r w:rsidR="00C3186A">
        <w:rPr>
          <w:rFonts w:ascii="Times New Roman" w:hAnsi="Times New Roman"/>
          <w:sz w:val="24"/>
          <w:szCs w:val="24"/>
        </w:rPr>
        <w:t>)</w:t>
      </w:r>
      <w:r w:rsidRPr="00C2115A">
        <w:rPr>
          <w:rFonts w:ascii="Times New Roman" w:hAnsi="Times New Roman"/>
          <w:sz w:val="24"/>
          <w:szCs w:val="24"/>
        </w:rPr>
        <w:t xml:space="preserve"> (1982, 1993-1998, 2007-2014). </w:t>
      </w:r>
    </w:p>
    <w:p w14:paraId="29CFB267" w14:textId="77777777" w:rsidR="00C2115A" w:rsidRPr="00C2115A" w:rsidRDefault="00C2115A"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Review of Communication Research</w:t>
      </w:r>
      <w:r>
        <w:rPr>
          <w:rFonts w:ascii="Times New Roman" w:hAnsi="Times New Roman"/>
          <w:sz w:val="24"/>
          <w:szCs w:val="24"/>
        </w:rPr>
        <w:t xml:space="preserve"> (2014-present).</w:t>
      </w:r>
    </w:p>
    <w:p w14:paraId="1FFBDA9C" w14:textId="77777777" w:rsidR="001203E9" w:rsidRDefault="001203E9" w:rsidP="00C2115A">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Communication Studies</w:t>
      </w:r>
      <w:r>
        <w:rPr>
          <w:rFonts w:ascii="Times New Roman" w:hAnsi="Times New Roman"/>
          <w:sz w:val="24"/>
          <w:szCs w:val="24"/>
        </w:rPr>
        <w:t xml:space="preserve"> (1982</w:t>
      </w:r>
      <w:r>
        <w:rPr>
          <w:rFonts w:ascii="Times New Roman" w:hAnsi="Times New Roman"/>
          <w:sz w:val="24"/>
          <w:szCs w:val="24"/>
        </w:rPr>
        <w:noBreakHyphen/>
      </w:r>
      <w:r w:rsidR="002B1A58">
        <w:rPr>
          <w:rFonts w:ascii="Times New Roman" w:hAnsi="Times New Roman"/>
          <w:sz w:val="24"/>
          <w:szCs w:val="24"/>
        </w:rPr>
        <w:t>19</w:t>
      </w:r>
      <w:r w:rsidR="00E5628E">
        <w:rPr>
          <w:rFonts w:ascii="Times New Roman" w:hAnsi="Times New Roman"/>
          <w:sz w:val="24"/>
          <w:szCs w:val="24"/>
        </w:rPr>
        <w:t>85, 2000-</w:t>
      </w:r>
      <w:r w:rsidR="004A1375">
        <w:rPr>
          <w:rFonts w:ascii="Times New Roman" w:hAnsi="Times New Roman"/>
          <w:sz w:val="24"/>
          <w:szCs w:val="24"/>
        </w:rPr>
        <w:t>2012</w:t>
      </w:r>
      <w:r>
        <w:rPr>
          <w:rFonts w:ascii="Times New Roman" w:hAnsi="Times New Roman"/>
          <w:sz w:val="24"/>
          <w:szCs w:val="24"/>
        </w:rPr>
        <w:t xml:space="preserve">). </w:t>
      </w:r>
    </w:p>
    <w:p w14:paraId="1BFE4733" w14:textId="77777777" w:rsidR="00AA194F" w:rsidRDefault="001203E9" w:rsidP="00B42C32">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Argumentation and Advocacy</w:t>
      </w:r>
      <w:r>
        <w:rPr>
          <w:rFonts w:ascii="Times New Roman" w:hAnsi="Times New Roman"/>
          <w:sz w:val="24"/>
          <w:szCs w:val="24"/>
        </w:rPr>
        <w:t xml:space="preserve"> (1982-</w:t>
      </w:r>
      <w:r w:rsidR="002B1A58">
        <w:rPr>
          <w:rFonts w:ascii="Times New Roman" w:hAnsi="Times New Roman"/>
          <w:sz w:val="24"/>
          <w:szCs w:val="24"/>
        </w:rPr>
        <w:t>19</w:t>
      </w:r>
      <w:r>
        <w:rPr>
          <w:rFonts w:ascii="Times New Roman" w:hAnsi="Times New Roman"/>
          <w:sz w:val="24"/>
          <w:szCs w:val="24"/>
        </w:rPr>
        <w:t>85, 1994-</w:t>
      </w:r>
      <w:r w:rsidR="00C72FF3">
        <w:rPr>
          <w:rFonts w:ascii="Times New Roman" w:hAnsi="Times New Roman"/>
          <w:sz w:val="24"/>
          <w:szCs w:val="24"/>
        </w:rPr>
        <w:t>19</w:t>
      </w:r>
      <w:r>
        <w:rPr>
          <w:rFonts w:ascii="Times New Roman" w:hAnsi="Times New Roman"/>
          <w:sz w:val="24"/>
          <w:szCs w:val="24"/>
        </w:rPr>
        <w:t>97</w:t>
      </w:r>
      <w:r w:rsidR="00326249">
        <w:rPr>
          <w:rFonts w:ascii="Times New Roman" w:hAnsi="Times New Roman"/>
          <w:sz w:val="24"/>
          <w:szCs w:val="24"/>
        </w:rPr>
        <w:t>, 2007-</w:t>
      </w:r>
      <w:r w:rsidR="002456E1">
        <w:rPr>
          <w:rFonts w:ascii="Times New Roman" w:hAnsi="Times New Roman"/>
          <w:sz w:val="24"/>
          <w:szCs w:val="24"/>
        </w:rPr>
        <w:t>2010</w:t>
      </w:r>
      <w:r w:rsidR="00B42C32">
        <w:rPr>
          <w:rFonts w:ascii="Times New Roman" w:hAnsi="Times New Roman"/>
          <w:sz w:val="24"/>
          <w:szCs w:val="24"/>
        </w:rPr>
        <w:t>, 2013-2015</w:t>
      </w:r>
      <w:r w:rsidR="00712F99">
        <w:rPr>
          <w:rFonts w:ascii="Times New Roman" w:hAnsi="Times New Roman"/>
          <w:sz w:val="24"/>
          <w:szCs w:val="24"/>
        </w:rPr>
        <w:t>, 2020-2022</w:t>
      </w:r>
      <w:r>
        <w:rPr>
          <w:rFonts w:ascii="Times New Roman" w:hAnsi="Times New Roman"/>
          <w:sz w:val="24"/>
          <w:szCs w:val="24"/>
        </w:rPr>
        <w:t>).</w:t>
      </w:r>
      <w:r w:rsidR="00AA194F" w:rsidRPr="00AA194F">
        <w:rPr>
          <w:rFonts w:ascii="Times New Roman" w:hAnsi="Times New Roman"/>
          <w:sz w:val="24"/>
          <w:szCs w:val="24"/>
        </w:rPr>
        <w:t xml:space="preserve"> </w:t>
      </w:r>
    </w:p>
    <w:p w14:paraId="04FE2FAB" w14:textId="77777777" w:rsidR="001203E9" w:rsidRDefault="00AA194F"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Argumentation</w:t>
      </w:r>
      <w:r>
        <w:rPr>
          <w:rFonts w:ascii="Times New Roman" w:hAnsi="Times New Roman"/>
          <w:sz w:val="24"/>
          <w:szCs w:val="24"/>
        </w:rPr>
        <w:t xml:space="preserve"> (2008-</w:t>
      </w:r>
      <w:r w:rsidR="00B973D8">
        <w:rPr>
          <w:rFonts w:ascii="Times New Roman" w:hAnsi="Times New Roman"/>
          <w:sz w:val="24"/>
          <w:szCs w:val="24"/>
        </w:rPr>
        <w:t>2019</w:t>
      </w:r>
      <w:r>
        <w:rPr>
          <w:rFonts w:ascii="Times New Roman" w:hAnsi="Times New Roman"/>
          <w:sz w:val="24"/>
          <w:szCs w:val="24"/>
        </w:rPr>
        <w:t>).</w:t>
      </w:r>
    </w:p>
    <w:p w14:paraId="2677792E"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 xml:space="preserve">Editorial board member, </w:t>
      </w:r>
      <w:r>
        <w:rPr>
          <w:rFonts w:ascii="Times New Roman" w:hAnsi="Times New Roman"/>
          <w:i/>
          <w:sz w:val="24"/>
          <w:szCs w:val="24"/>
        </w:rPr>
        <w:t>Communication Education</w:t>
      </w:r>
      <w:r>
        <w:rPr>
          <w:rFonts w:ascii="Times New Roman" w:hAnsi="Times New Roman"/>
          <w:sz w:val="24"/>
          <w:szCs w:val="24"/>
        </w:rPr>
        <w:t xml:space="preserve"> (1996-</w:t>
      </w:r>
      <w:r w:rsidR="00C72FF3">
        <w:rPr>
          <w:rFonts w:ascii="Times New Roman" w:hAnsi="Times New Roman"/>
          <w:sz w:val="24"/>
          <w:szCs w:val="24"/>
        </w:rPr>
        <w:t>19</w:t>
      </w:r>
      <w:r>
        <w:rPr>
          <w:rFonts w:ascii="Times New Roman" w:hAnsi="Times New Roman"/>
          <w:sz w:val="24"/>
          <w:szCs w:val="24"/>
        </w:rPr>
        <w:t xml:space="preserve">99). </w:t>
      </w:r>
    </w:p>
    <w:p w14:paraId="5070AD2E" w14:textId="77777777" w:rsidR="00CF4640"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Ad hoc referee</w:t>
      </w:r>
      <w:r w:rsidR="00C72FF3">
        <w:rPr>
          <w:rFonts w:ascii="Times New Roman" w:hAnsi="Times New Roman"/>
          <w:sz w:val="24"/>
          <w:szCs w:val="24"/>
        </w:rPr>
        <w:t xml:space="preserve">: </w:t>
      </w:r>
      <w:r w:rsidR="000F7972">
        <w:rPr>
          <w:rFonts w:ascii="Times New Roman" w:hAnsi="Times New Roman"/>
          <w:i/>
          <w:sz w:val="24"/>
          <w:szCs w:val="24"/>
        </w:rPr>
        <w:t xml:space="preserve">Annals of Behavioral Medicine, </w:t>
      </w:r>
      <w:r w:rsidR="00C72FF3">
        <w:rPr>
          <w:rFonts w:ascii="Times New Roman" w:hAnsi="Times New Roman"/>
          <w:i/>
          <w:sz w:val="24"/>
          <w:szCs w:val="24"/>
        </w:rPr>
        <w:t>Argumentation</w:t>
      </w:r>
      <w:r w:rsidR="00C72FF3">
        <w:rPr>
          <w:rFonts w:ascii="Times New Roman" w:hAnsi="Times New Roman"/>
          <w:sz w:val="24"/>
          <w:szCs w:val="24"/>
        </w:rPr>
        <w:t xml:space="preserve">, </w:t>
      </w:r>
      <w:r w:rsidR="00C72FF3">
        <w:rPr>
          <w:rFonts w:ascii="Times New Roman" w:hAnsi="Times New Roman"/>
          <w:i/>
          <w:sz w:val="24"/>
          <w:szCs w:val="24"/>
        </w:rPr>
        <w:t>Argumentation and Advocacy</w:t>
      </w:r>
      <w:r w:rsidR="00C72FF3">
        <w:rPr>
          <w:rFonts w:ascii="Times New Roman" w:hAnsi="Times New Roman"/>
          <w:sz w:val="24"/>
          <w:szCs w:val="24"/>
        </w:rPr>
        <w:t xml:space="preserve">, </w:t>
      </w:r>
      <w:r w:rsidR="00C72FF3">
        <w:rPr>
          <w:rFonts w:ascii="Times New Roman" w:hAnsi="Times New Roman"/>
          <w:i/>
          <w:sz w:val="24"/>
          <w:szCs w:val="24"/>
        </w:rPr>
        <w:t>Basic and Applied Social Psychology</w:t>
      </w:r>
      <w:r w:rsidR="00C72FF3">
        <w:rPr>
          <w:rFonts w:ascii="Times New Roman" w:hAnsi="Times New Roman"/>
          <w:sz w:val="24"/>
          <w:szCs w:val="24"/>
        </w:rPr>
        <w:t xml:space="preserve">, </w:t>
      </w:r>
      <w:r w:rsidR="0058724E">
        <w:rPr>
          <w:rFonts w:ascii="Times New Roman" w:hAnsi="Times New Roman"/>
          <w:i/>
          <w:sz w:val="24"/>
          <w:szCs w:val="24"/>
        </w:rPr>
        <w:t xml:space="preserve">British Journal of Health Psychology, </w:t>
      </w:r>
      <w:r w:rsidR="00B354A5" w:rsidRPr="00B354A5">
        <w:rPr>
          <w:rFonts w:ascii="Times New Roman" w:hAnsi="Times New Roman"/>
          <w:i/>
          <w:sz w:val="24"/>
          <w:szCs w:val="24"/>
        </w:rPr>
        <w:t xml:space="preserve">Communication Monographs, </w:t>
      </w:r>
      <w:r w:rsidR="00B354A5">
        <w:rPr>
          <w:rFonts w:ascii="Times New Roman" w:hAnsi="Times New Roman"/>
          <w:i/>
          <w:sz w:val="24"/>
          <w:szCs w:val="24"/>
        </w:rPr>
        <w:t>Communication Quarterly</w:t>
      </w:r>
      <w:r w:rsidR="00B354A5">
        <w:rPr>
          <w:rFonts w:ascii="Times New Roman" w:hAnsi="Times New Roman"/>
          <w:sz w:val="24"/>
          <w:szCs w:val="24"/>
        </w:rPr>
        <w:t xml:space="preserve">, </w:t>
      </w:r>
      <w:r w:rsidR="00C72FF3">
        <w:rPr>
          <w:rFonts w:ascii="Times New Roman" w:hAnsi="Times New Roman"/>
          <w:i/>
          <w:sz w:val="24"/>
          <w:szCs w:val="24"/>
        </w:rPr>
        <w:t>Communication Research</w:t>
      </w:r>
      <w:r w:rsidR="00C72FF3">
        <w:rPr>
          <w:rFonts w:ascii="Times New Roman" w:hAnsi="Times New Roman"/>
          <w:sz w:val="24"/>
          <w:szCs w:val="24"/>
        </w:rPr>
        <w:t xml:space="preserve">, </w:t>
      </w:r>
      <w:r w:rsidR="00C72FF3">
        <w:rPr>
          <w:rFonts w:ascii="Times New Roman" w:hAnsi="Times New Roman"/>
          <w:i/>
          <w:sz w:val="24"/>
          <w:szCs w:val="24"/>
        </w:rPr>
        <w:t>Communication Studies</w:t>
      </w:r>
      <w:r w:rsidR="00C72FF3">
        <w:rPr>
          <w:rFonts w:ascii="Times New Roman" w:hAnsi="Times New Roman"/>
          <w:sz w:val="24"/>
          <w:szCs w:val="24"/>
        </w:rPr>
        <w:t xml:space="preserve">, </w:t>
      </w:r>
      <w:r w:rsidR="00B354A5">
        <w:rPr>
          <w:rFonts w:ascii="Times New Roman" w:hAnsi="Times New Roman"/>
          <w:i/>
          <w:sz w:val="24"/>
          <w:szCs w:val="24"/>
        </w:rPr>
        <w:t xml:space="preserve">Communication Theory, </w:t>
      </w:r>
      <w:r w:rsidR="00C72FF3">
        <w:rPr>
          <w:rFonts w:ascii="Times New Roman" w:hAnsi="Times New Roman"/>
          <w:i/>
          <w:sz w:val="24"/>
          <w:szCs w:val="24"/>
        </w:rPr>
        <w:t>European Journal of Social Psychology</w:t>
      </w:r>
      <w:r w:rsidR="00C72FF3">
        <w:rPr>
          <w:rFonts w:ascii="Times New Roman" w:hAnsi="Times New Roman"/>
          <w:sz w:val="24"/>
          <w:szCs w:val="24"/>
        </w:rPr>
        <w:t xml:space="preserve">, </w:t>
      </w:r>
      <w:r w:rsidR="0085094E">
        <w:rPr>
          <w:rFonts w:ascii="Times New Roman" w:hAnsi="Times New Roman"/>
          <w:i/>
          <w:sz w:val="24"/>
          <w:szCs w:val="24"/>
        </w:rPr>
        <w:t xml:space="preserve">Health Communication, </w:t>
      </w:r>
      <w:r w:rsidR="007444C5">
        <w:rPr>
          <w:rFonts w:ascii="Times New Roman" w:hAnsi="Times New Roman"/>
          <w:i/>
          <w:sz w:val="24"/>
          <w:szCs w:val="24"/>
        </w:rPr>
        <w:t xml:space="preserve">Health Psychology Review, </w:t>
      </w:r>
      <w:r>
        <w:rPr>
          <w:rFonts w:ascii="Times New Roman" w:hAnsi="Times New Roman"/>
          <w:i/>
          <w:sz w:val="24"/>
          <w:szCs w:val="24"/>
        </w:rPr>
        <w:t>Human Communication Research</w:t>
      </w:r>
      <w:r w:rsidR="00C72FF3">
        <w:rPr>
          <w:rFonts w:ascii="Times New Roman" w:hAnsi="Times New Roman"/>
          <w:sz w:val="24"/>
          <w:szCs w:val="24"/>
        </w:rPr>
        <w:t xml:space="preserve">, </w:t>
      </w:r>
      <w:r w:rsidR="00263C13">
        <w:rPr>
          <w:rFonts w:ascii="Times New Roman" w:hAnsi="Times New Roman"/>
          <w:i/>
          <w:sz w:val="24"/>
          <w:szCs w:val="24"/>
        </w:rPr>
        <w:t xml:space="preserve">Journal of Advertising, </w:t>
      </w:r>
      <w:r>
        <w:rPr>
          <w:rFonts w:ascii="Times New Roman" w:hAnsi="Times New Roman"/>
          <w:i/>
          <w:sz w:val="24"/>
          <w:szCs w:val="24"/>
        </w:rPr>
        <w:t>Journal of Communication</w:t>
      </w:r>
      <w:r w:rsidR="00C72FF3">
        <w:rPr>
          <w:rFonts w:ascii="Times New Roman" w:hAnsi="Times New Roman"/>
          <w:sz w:val="24"/>
          <w:szCs w:val="24"/>
        </w:rPr>
        <w:t xml:space="preserve">, </w:t>
      </w:r>
      <w:r w:rsidR="00C72FF3">
        <w:rPr>
          <w:rFonts w:ascii="Times New Roman" w:hAnsi="Times New Roman"/>
          <w:i/>
          <w:sz w:val="24"/>
          <w:szCs w:val="24"/>
        </w:rPr>
        <w:t>Journal of Computer-Mediated Communication</w:t>
      </w:r>
      <w:r w:rsidR="00C72FF3">
        <w:rPr>
          <w:rFonts w:ascii="Times New Roman" w:hAnsi="Times New Roman"/>
          <w:sz w:val="24"/>
          <w:szCs w:val="24"/>
        </w:rPr>
        <w:t xml:space="preserve">, </w:t>
      </w:r>
      <w:r w:rsidR="00055095">
        <w:rPr>
          <w:rFonts w:ascii="Times New Roman" w:hAnsi="Times New Roman"/>
          <w:i/>
          <w:sz w:val="24"/>
          <w:szCs w:val="24"/>
        </w:rPr>
        <w:t>Journal of Health Communication</w:t>
      </w:r>
      <w:r w:rsidR="00C72FF3">
        <w:rPr>
          <w:rFonts w:ascii="Times New Roman" w:hAnsi="Times New Roman"/>
          <w:sz w:val="24"/>
          <w:szCs w:val="24"/>
        </w:rPr>
        <w:t xml:space="preserve">, </w:t>
      </w:r>
      <w:r>
        <w:rPr>
          <w:rFonts w:ascii="Times New Roman" w:hAnsi="Times New Roman"/>
          <w:i/>
          <w:sz w:val="24"/>
          <w:szCs w:val="24"/>
        </w:rPr>
        <w:t>Journal of Online Behavior</w:t>
      </w:r>
      <w:r w:rsidR="00C72FF3">
        <w:rPr>
          <w:rFonts w:ascii="Times New Roman" w:hAnsi="Times New Roman"/>
          <w:sz w:val="24"/>
          <w:szCs w:val="24"/>
        </w:rPr>
        <w:t xml:space="preserve">, </w:t>
      </w:r>
      <w:r>
        <w:rPr>
          <w:rFonts w:ascii="Times New Roman" w:hAnsi="Times New Roman"/>
          <w:i/>
          <w:sz w:val="24"/>
          <w:szCs w:val="24"/>
        </w:rPr>
        <w:t>Journal of Language and Social Psychology</w:t>
      </w:r>
      <w:r w:rsidR="00C72FF3">
        <w:rPr>
          <w:rFonts w:ascii="Times New Roman" w:hAnsi="Times New Roman"/>
          <w:sz w:val="24"/>
          <w:szCs w:val="24"/>
        </w:rPr>
        <w:t xml:space="preserve">, </w:t>
      </w:r>
      <w:r w:rsidR="00C72FF3">
        <w:rPr>
          <w:rFonts w:ascii="Times New Roman" w:hAnsi="Times New Roman"/>
          <w:i/>
          <w:sz w:val="24"/>
          <w:szCs w:val="24"/>
        </w:rPr>
        <w:t>Journal for the Theory of Social Behavior</w:t>
      </w:r>
      <w:r w:rsidR="00C72FF3">
        <w:rPr>
          <w:rFonts w:ascii="Times New Roman" w:hAnsi="Times New Roman"/>
          <w:sz w:val="24"/>
          <w:szCs w:val="24"/>
        </w:rPr>
        <w:t xml:space="preserve">, </w:t>
      </w:r>
      <w:r>
        <w:rPr>
          <w:rFonts w:ascii="Times New Roman" w:hAnsi="Times New Roman"/>
          <w:i/>
          <w:sz w:val="24"/>
          <w:szCs w:val="24"/>
        </w:rPr>
        <w:t>Management Communication Quarterly</w:t>
      </w:r>
      <w:r w:rsidR="00C72FF3">
        <w:rPr>
          <w:rFonts w:ascii="Times New Roman" w:hAnsi="Times New Roman"/>
          <w:sz w:val="24"/>
          <w:szCs w:val="24"/>
        </w:rPr>
        <w:t xml:space="preserve">, </w:t>
      </w:r>
      <w:r w:rsidR="00C72FF3">
        <w:rPr>
          <w:rFonts w:ascii="Times New Roman" w:hAnsi="Times New Roman"/>
          <w:i/>
          <w:sz w:val="24"/>
          <w:szCs w:val="24"/>
        </w:rPr>
        <w:t>Media Psychology</w:t>
      </w:r>
      <w:r w:rsidR="00C72FF3">
        <w:rPr>
          <w:rFonts w:ascii="Times New Roman" w:hAnsi="Times New Roman"/>
          <w:sz w:val="24"/>
          <w:szCs w:val="24"/>
        </w:rPr>
        <w:t>,</w:t>
      </w:r>
      <w:r w:rsidR="006D4A7D">
        <w:rPr>
          <w:rFonts w:ascii="Times New Roman" w:hAnsi="Times New Roman"/>
          <w:i/>
          <w:sz w:val="24"/>
          <w:szCs w:val="24"/>
        </w:rPr>
        <w:t xml:space="preserve"> </w:t>
      </w:r>
      <w:r w:rsidR="00FB669E">
        <w:rPr>
          <w:rFonts w:ascii="Times New Roman" w:hAnsi="Times New Roman"/>
          <w:i/>
          <w:sz w:val="24"/>
          <w:szCs w:val="24"/>
        </w:rPr>
        <w:t xml:space="preserve">Nature Human Behavior, </w:t>
      </w:r>
      <w:r w:rsidR="006D4A7D">
        <w:rPr>
          <w:rFonts w:ascii="Times New Roman" w:hAnsi="Times New Roman"/>
          <w:i/>
          <w:sz w:val="24"/>
          <w:szCs w:val="24"/>
        </w:rPr>
        <w:t>Organizational Behavior and Human Decision Processes,</w:t>
      </w:r>
      <w:r w:rsidR="00C72FF3">
        <w:rPr>
          <w:rFonts w:ascii="Times New Roman" w:hAnsi="Times New Roman"/>
          <w:sz w:val="24"/>
          <w:szCs w:val="24"/>
        </w:rPr>
        <w:t xml:space="preserve"> </w:t>
      </w:r>
      <w:r w:rsidR="00C72FF3">
        <w:rPr>
          <w:rFonts w:ascii="Times New Roman" w:hAnsi="Times New Roman"/>
          <w:i/>
          <w:sz w:val="24"/>
          <w:szCs w:val="24"/>
        </w:rPr>
        <w:t>Political Communication</w:t>
      </w:r>
      <w:r w:rsidR="00C72FF3">
        <w:rPr>
          <w:rFonts w:ascii="Times New Roman" w:hAnsi="Times New Roman"/>
          <w:sz w:val="24"/>
          <w:szCs w:val="24"/>
        </w:rPr>
        <w:t xml:space="preserve">, </w:t>
      </w:r>
      <w:r w:rsidR="004A1375">
        <w:rPr>
          <w:rFonts w:ascii="Times New Roman" w:hAnsi="Times New Roman"/>
          <w:i/>
          <w:sz w:val="24"/>
          <w:szCs w:val="24"/>
        </w:rPr>
        <w:t xml:space="preserve">Psychological Bulletin, </w:t>
      </w:r>
      <w:r>
        <w:rPr>
          <w:rFonts w:ascii="Times New Roman" w:hAnsi="Times New Roman"/>
          <w:i/>
          <w:sz w:val="24"/>
          <w:szCs w:val="24"/>
        </w:rPr>
        <w:t>Psychological Reports</w:t>
      </w:r>
      <w:r w:rsidR="00C72FF3">
        <w:rPr>
          <w:rFonts w:ascii="Times New Roman" w:hAnsi="Times New Roman"/>
          <w:sz w:val="24"/>
          <w:szCs w:val="24"/>
        </w:rPr>
        <w:t xml:space="preserve">, </w:t>
      </w:r>
      <w:r w:rsidR="00C52EAC">
        <w:rPr>
          <w:rFonts w:ascii="Times New Roman" w:hAnsi="Times New Roman"/>
          <w:i/>
          <w:sz w:val="24"/>
          <w:szCs w:val="24"/>
        </w:rPr>
        <w:t xml:space="preserve">Public Opinion Quarterly, </w:t>
      </w:r>
      <w:r w:rsidR="00C72FF3">
        <w:rPr>
          <w:rFonts w:ascii="Times New Roman" w:hAnsi="Times New Roman"/>
          <w:i/>
          <w:sz w:val="24"/>
          <w:szCs w:val="24"/>
        </w:rPr>
        <w:t>Quarterly Journal of Speech</w:t>
      </w:r>
      <w:r w:rsidR="00C72FF3">
        <w:rPr>
          <w:rFonts w:ascii="Times New Roman" w:hAnsi="Times New Roman"/>
          <w:sz w:val="24"/>
          <w:szCs w:val="24"/>
        </w:rPr>
        <w:t xml:space="preserve">, </w:t>
      </w:r>
      <w:r w:rsidR="00C72FF3">
        <w:rPr>
          <w:rFonts w:ascii="Times New Roman" w:hAnsi="Times New Roman"/>
          <w:i/>
          <w:sz w:val="24"/>
          <w:szCs w:val="24"/>
        </w:rPr>
        <w:t>Southern Speech Communication Journal</w:t>
      </w:r>
      <w:r w:rsidR="00C72FF3">
        <w:rPr>
          <w:rFonts w:ascii="Times New Roman" w:hAnsi="Times New Roman"/>
          <w:sz w:val="24"/>
          <w:szCs w:val="24"/>
        </w:rPr>
        <w:t xml:space="preserve">, </w:t>
      </w:r>
      <w:r>
        <w:rPr>
          <w:rFonts w:ascii="Times New Roman" w:hAnsi="Times New Roman"/>
          <w:i/>
          <w:sz w:val="24"/>
          <w:szCs w:val="24"/>
        </w:rPr>
        <w:t>Studies in Symbolic Interaction</w:t>
      </w:r>
      <w:r w:rsidR="00B354A5">
        <w:rPr>
          <w:rFonts w:ascii="Times New Roman" w:hAnsi="Times New Roman"/>
          <w:i/>
          <w:sz w:val="24"/>
          <w:szCs w:val="24"/>
        </w:rPr>
        <w:t>, Time-Sharing Experiments for the Social Sciences (TESS)</w:t>
      </w:r>
      <w:r w:rsidR="00C72FF3">
        <w:rPr>
          <w:rFonts w:ascii="Times New Roman" w:hAnsi="Times New Roman"/>
          <w:sz w:val="24"/>
          <w:szCs w:val="24"/>
        </w:rPr>
        <w:t>.</w:t>
      </w:r>
      <w:r w:rsidR="00CF4640" w:rsidRPr="00CF4640">
        <w:rPr>
          <w:rFonts w:ascii="Times New Roman" w:hAnsi="Times New Roman"/>
          <w:sz w:val="24"/>
          <w:szCs w:val="24"/>
        </w:rPr>
        <w:t xml:space="preserve"> </w:t>
      </w:r>
    </w:p>
    <w:p w14:paraId="0DB0A4E4" w14:textId="77777777" w:rsidR="004F4A77" w:rsidRPr="004F4A77" w:rsidRDefault="004F4A77" w:rsidP="00B23908">
      <w:pPr>
        <w:widowControl/>
        <w:suppressLineNumbers/>
        <w:tabs>
          <w:tab w:val="left" w:pos="-720"/>
        </w:tabs>
        <w:suppressAutoHyphens/>
        <w:ind w:left="720" w:hanging="720"/>
        <w:rPr>
          <w:rFonts w:ascii="Times New Roman" w:hAnsi="Times New Roman"/>
          <w:sz w:val="24"/>
          <w:szCs w:val="24"/>
        </w:rPr>
      </w:pPr>
      <w:r w:rsidRPr="004F4A77">
        <w:rPr>
          <w:rFonts w:ascii="Times New Roman" w:hAnsi="Times New Roman"/>
          <w:sz w:val="24"/>
          <w:szCs w:val="24"/>
        </w:rPr>
        <w:t xml:space="preserve">Editorial board member, </w:t>
      </w:r>
      <w:r w:rsidRPr="004F4A77">
        <w:rPr>
          <w:rFonts w:ascii="Times New Roman" w:hAnsi="Times New Roman"/>
          <w:i/>
          <w:sz w:val="24"/>
          <w:szCs w:val="24"/>
        </w:rPr>
        <w:t>Handbook of Argumentation Theory</w:t>
      </w:r>
      <w:r w:rsidRPr="004F4A77">
        <w:rPr>
          <w:rFonts w:ascii="Times New Roman" w:hAnsi="Times New Roman"/>
          <w:sz w:val="24"/>
          <w:szCs w:val="24"/>
        </w:rPr>
        <w:t xml:space="preserve"> (Frans van Eemeren, Bart Garssen, Ton Haaften, Erik C. W. Krabbe, A. Francisca Snoeck Henkemans, &amp; Jean Wagemans, authors). </w:t>
      </w:r>
    </w:p>
    <w:p w14:paraId="4CB276E0" w14:textId="77777777" w:rsidR="00B354A5" w:rsidRDefault="004F4A77" w:rsidP="00B354A5">
      <w:pPr>
        <w:widowControl/>
        <w:suppressLineNumbers/>
        <w:tabs>
          <w:tab w:val="left" w:pos="-720"/>
        </w:tabs>
        <w:suppressAutoHyphens/>
        <w:ind w:left="720" w:hanging="720"/>
        <w:rPr>
          <w:rFonts w:ascii="Times New Roman" w:hAnsi="Times New Roman"/>
          <w:sz w:val="24"/>
          <w:szCs w:val="24"/>
        </w:rPr>
      </w:pPr>
      <w:r w:rsidRPr="004F4A77">
        <w:rPr>
          <w:rFonts w:ascii="Times New Roman" w:hAnsi="Times New Roman"/>
          <w:sz w:val="24"/>
          <w:szCs w:val="24"/>
        </w:rPr>
        <w:t xml:space="preserve">Advisory board member, </w:t>
      </w:r>
      <w:r w:rsidRPr="004F4A77">
        <w:rPr>
          <w:rFonts w:ascii="Times New Roman" w:hAnsi="Times New Roman"/>
          <w:i/>
          <w:sz w:val="24"/>
          <w:szCs w:val="24"/>
        </w:rPr>
        <w:t>Handbook of Communication Science</w:t>
      </w:r>
      <w:r w:rsidRPr="004F4A77">
        <w:rPr>
          <w:rFonts w:ascii="Times New Roman" w:hAnsi="Times New Roman"/>
          <w:sz w:val="24"/>
          <w:szCs w:val="24"/>
        </w:rPr>
        <w:t xml:space="preserve"> (Peter Schulz &amp; Paul Cobley, editors).</w:t>
      </w:r>
    </w:p>
    <w:p w14:paraId="7587441E" w14:textId="77777777" w:rsidR="00B354A5" w:rsidRDefault="00D22A83" w:rsidP="00B354A5">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lastRenderedPageBreak/>
        <w:t>External review panel member, Centre f</w:t>
      </w:r>
      <w:r w:rsidRPr="00D22A83">
        <w:rPr>
          <w:rFonts w:ascii="Times New Roman" w:hAnsi="Times New Roman"/>
          <w:sz w:val="24"/>
          <w:szCs w:val="24"/>
        </w:rPr>
        <w:t>or Language Studies</w:t>
      </w:r>
      <w:r>
        <w:rPr>
          <w:rFonts w:ascii="Times New Roman" w:hAnsi="Times New Roman"/>
          <w:sz w:val="24"/>
          <w:szCs w:val="24"/>
        </w:rPr>
        <w:t>, Faculty o</w:t>
      </w:r>
      <w:r w:rsidRPr="00D22A83">
        <w:rPr>
          <w:rFonts w:ascii="Times New Roman" w:hAnsi="Times New Roman"/>
          <w:sz w:val="24"/>
          <w:szCs w:val="24"/>
        </w:rPr>
        <w:t>f Arts</w:t>
      </w:r>
      <w:r>
        <w:rPr>
          <w:rFonts w:ascii="Times New Roman" w:hAnsi="Times New Roman"/>
          <w:sz w:val="24"/>
          <w:szCs w:val="24"/>
        </w:rPr>
        <w:t xml:space="preserve">, </w:t>
      </w:r>
      <w:r w:rsidRPr="00D22A83">
        <w:rPr>
          <w:rFonts w:ascii="Times New Roman" w:hAnsi="Times New Roman"/>
          <w:sz w:val="24"/>
          <w:szCs w:val="24"/>
        </w:rPr>
        <w:t>Radboud University Nijmegen</w:t>
      </w:r>
      <w:r>
        <w:rPr>
          <w:rFonts w:ascii="Times New Roman" w:hAnsi="Times New Roman"/>
          <w:sz w:val="24"/>
          <w:szCs w:val="24"/>
        </w:rPr>
        <w:t>, The Netherlands (2012).</w:t>
      </w:r>
      <w:r w:rsidR="00B354A5" w:rsidRPr="00B354A5">
        <w:rPr>
          <w:rFonts w:ascii="Times New Roman" w:hAnsi="Times New Roman"/>
          <w:sz w:val="24"/>
          <w:szCs w:val="24"/>
        </w:rPr>
        <w:t xml:space="preserve"> </w:t>
      </w:r>
    </w:p>
    <w:p w14:paraId="614D1D72" w14:textId="77777777" w:rsidR="00D22A83" w:rsidRPr="004F4A77" w:rsidRDefault="00B354A5" w:rsidP="00D22A83">
      <w:pPr>
        <w:widowControl/>
        <w:suppressLineNumbers/>
        <w:tabs>
          <w:tab w:val="left" w:pos="-720"/>
        </w:tabs>
        <w:suppressAutoHyphens/>
        <w:ind w:left="720" w:hanging="720"/>
        <w:rPr>
          <w:rFonts w:ascii="Times New Roman" w:hAnsi="Times New Roman"/>
          <w:sz w:val="24"/>
          <w:szCs w:val="24"/>
        </w:rPr>
      </w:pPr>
      <w:r w:rsidRPr="00B354A5">
        <w:rPr>
          <w:rFonts w:ascii="Times New Roman" w:hAnsi="Times New Roman"/>
          <w:sz w:val="24"/>
          <w:szCs w:val="24"/>
        </w:rPr>
        <w:t>External re</w:t>
      </w:r>
      <w:r>
        <w:rPr>
          <w:rFonts w:ascii="Times New Roman" w:hAnsi="Times New Roman"/>
          <w:sz w:val="24"/>
          <w:szCs w:val="24"/>
        </w:rPr>
        <w:t>viewer</w:t>
      </w:r>
      <w:r w:rsidRPr="00B354A5">
        <w:rPr>
          <w:rFonts w:ascii="Times New Roman" w:hAnsi="Times New Roman"/>
          <w:sz w:val="24"/>
          <w:szCs w:val="24"/>
        </w:rPr>
        <w:t>, Non-Alimentary Zoonoses Program, The Netherlands Organisation of Health Research and Development (ZonMw)</w:t>
      </w:r>
      <w:r>
        <w:rPr>
          <w:rFonts w:ascii="Times New Roman" w:hAnsi="Times New Roman"/>
          <w:sz w:val="24"/>
          <w:szCs w:val="24"/>
        </w:rPr>
        <w:t xml:space="preserve"> (2014).</w:t>
      </w:r>
    </w:p>
    <w:p w14:paraId="666F83A4" w14:textId="77777777" w:rsidR="002456E1" w:rsidRPr="004F4A77" w:rsidRDefault="00CF4640" w:rsidP="002456E1">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External reviewer, grant proposals to the Health Communication Research Branch, National Institute for Occupational Safety and Health (NIOSH) (1999).</w:t>
      </w:r>
      <w:r w:rsidR="002456E1" w:rsidRPr="002456E1">
        <w:rPr>
          <w:rFonts w:ascii="Times New Roman" w:hAnsi="Times New Roman"/>
          <w:sz w:val="24"/>
          <w:szCs w:val="24"/>
        </w:rPr>
        <w:t xml:space="preserve"> </w:t>
      </w:r>
    </w:p>
    <w:p w14:paraId="7829D743" w14:textId="77777777" w:rsidR="00522988" w:rsidRPr="004F4A77" w:rsidRDefault="002456E1" w:rsidP="0052298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External reviewer, grant proposals to the </w:t>
      </w:r>
      <w:r w:rsidRPr="002456E1">
        <w:rPr>
          <w:rFonts w:ascii="Times New Roman" w:hAnsi="Times New Roman"/>
          <w:sz w:val="24"/>
          <w:szCs w:val="24"/>
        </w:rPr>
        <w:t>Decision, Risk</w:t>
      </w:r>
      <w:r>
        <w:rPr>
          <w:rFonts w:ascii="Times New Roman" w:hAnsi="Times New Roman"/>
          <w:sz w:val="24"/>
          <w:szCs w:val="24"/>
        </w:rPr>
        <w:t>,</w:t>
      </w:r>
      <w:r w:rsidRPr="002456E1">
        <w:rPr>
          <w:rFonts w:ascii="Times New Roman" w:hAnsi="Times New Roman"/>
          <w:sz w:val="24"/>
          <w:szCs w:val="24"/>
        </w:rPr>
        <w:t xml:space="preserve"> and Management Science (DRMS) program, National Science</w:t>
      </w:r>
      <w:r>
        <w:rPr>
          <w:rFonts w:ascii="Times New Roman" w:hAnsi="Times New Roman"/>
          <w:sz w:val="24"/>
          <w:szCs w:val="24"/>
        </w:rPr>
        <w:t xml:space="preserve"> </w:t>
      </w:r>
      <w:r w:rsidRPr="002456E1">
        <w:rPr>
          <w:rFonts w:ascii="Times New Roman" w:hAnsi="Times New Roman"/>
          <w:sz w:val="24"/>
          <w:szCs w:val="24"/>
        </w:rPr>
        <w:t>Foundation</w:t>
      </w:r>
      <w:r>
        <w:rPr>
          <w:rFonts w:ascii="Times New Roman" w:hAnsi="Times New Roman"/>
          <w:sz w:val="24"/>
          <w:szCs w:val="24"/>
        </w:rPr>
        <w:t xml:space="preserve"> (2010).</w:t>
      </w:r>
    </w:p>
    <w:p w14:paraId="78341ECC" w14:textId="0A978306" w:rsidR="00522988" w:rsidRDefault="00522988" w:rsidP="00522988">
      <w:pPr>
        <w:pStyle w:val="BodyTextIndent"/>
        <w:widowControl/>
        <w:suppressLineNumbers/>
        <w:ind w:left="720" w:hanging="720"/>
        <w:rPr>
          <w:rFonts w:ascii="Times New Roman" w:hAnsi="Times New Roman"/>
          <w:sz w:val="24"/>
          <w:szCs w:val="24"/>
        </w:rPr>
      </w:pPr>
      <w:r>
        <w:rPr>
          <w:rFonts w:ascii="Times New Roman" w:hAnsi="Times New Roman"/>
          <w:sz w:val="24"/>
          <w:szCs w:val="24"/>
        </w:rPr>
        <w:t>Member, van Eemeren Prize jury, European Conference on Argumentation (2022).</w:t>
      </w:r>
    </w:p>
    <w:p w14:paraId="066FD44B" w14:textId="77777777" w:rsidR="001203E9" w:rsidRDefault="00CF4640"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Referee, Speech Communication module, ERIC (Educational Resources Information Center) Clearinghouse on Reading and Communication Skills (1977</w:t>
      </w:r>
      <w:r>
        <w:rPr>
          <w:rFonts w:ascii="Times New Roman" w:hAnsi="Times New Roman"/>
          <w:sz w:val="24"/>
          <w:szCs w:val="24"/>
        </w:rPr>
        <w:noBreakHyphen/>
        <w:t>1986).</w:t>
      </w:r>
    </w:p>
    <w:p w14:paraId="0B2FFBB2"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Member, advisory editorial board, Ablex Communication and Information Science Series (1989-1991).</w:t>
      </w:r>
    </w:p>
    <w:p w14:paraId="4AD782DA" w14:textId="77777777" w:rsidR="00CA647D" w:rsidRDefault="001203E9" w:rsidP="00B23908">
      <w:pPr>
        <w:widowControl/>
        <w:suppressLineNumbers/>
        <w:tabs>
          <w:tab w:val="left" w:pos="-720"/>
        </w:tabs>
        <w:suppressAutoHyphens/>
        <w:ind w:left="720" w:hanging="720"/>
        <w:rPr>
          <w:rFonts w:ascii="Times New Roman" w:hAnsi="Times New Roman"/>
          <w:sz w:val="24"/>
          <w:szCs w:val="24"/>
        </w:rPr>
      </w:pPr>
      <w:r>
        <w:rPr>
          <w:rFonts w:ascii="Times New Roman" w:hAnsi="Times New Roman"/>
          <w:sz w:val="24"/>
          <w:szCs w:val="24"/>
        </w:rPr>
        <w:t>Participant, National Working Group on Narrative Communication in Cancer Prevention and Control, National Cancer Institute Center of Excellence in Cancer Communication Research, Saint Louis University School of Public Health (2005).</w:t>
      </w:r>
      <w:r w:rsidR="00CA647D" w:rsidRPr="00CA647D">
        <w:rPr>
          <w:rFonts w:ascii="Times New Roman" w:hAnsi="Times New Roman"/>
          <w:sz w:val="24"/>
          <w:szCs w:val="24"/>
        </w:rPr>
        <w:t xml:space="preserve"> </w:t>
      </w:r>
    </w:p>
    <w:p w14:paraId="48C3BEF6" w14:textId="77777777" w:rsidR="00B16174" w:rsidRDefault="00B16174" w:rsidP="00B23908">
      <w:pPr>
        <w:widowControl/>
        <w:suppressLineNumbers/>
        <w:tabs>
          <w:tab w:val="left" w:pos="-720"/>
        </w:tabs>
        <w:suppressAutoHyphens/>
        <w:ind w:left="720" w:hanging="720"/>
        <w:rPr>
          <w:rFonts w:ascii="Times New Roman" w:hAnsi="Times New Roman"/>
          <w:sz w:val="24"/>
          <w:szCs w:val="24"/>
        </w:rPr>
      </w:pPr>
      <w:r w:rsidRPr="00B16174">
        <w:rPr>
          <w:rFonts w:ascii="Times New Roman" w:hAnsi="Times New Roman"/>
          <w:sz w:val="24"/>
          <w:szCs w:val="24"/>
        </w:rPr>
        <w:t>Consultant, Centers for Disease Control and Prevention (CDC), HIV Prevention Messages for Men who have Sex with Men meeting, organized by the Prevention Communication Branch of the Division of HIV/AIDS Prevention</w:t>
      </w:r>
      <w:r>
        <w:rPr>
          <w:rFonts w:ascii="Times New Roman" w:hAnsi="Times New Roman"/>
          <w:sz w:val="24"/>
          <w:szCs w:val="24"/>
        </w:rPr>
        <w:t xml:space="preserve"> (2009)</w:t>
      </w:r>
      <w:r w:rsidRPr="00B16174">
        <w:rPr>
          <w:rFonts w:ascii="Times New Roman" w:hAnsi="Times New Roman"/>
          <w:sz w:val="24"/>
          <w:szCs w:val="24"/>
        </w:rPr>
        <w:t>.</w:t>
      </w:r>
    </w:p>
    <w:p w14:paraId="1881AE13" w14:textId="77777777" w:rsidR="001203E9" w:rsidRDefault="001203E9" w:rsidP="00B23908">
      <w:pPr>
        <w:widowControl/>
        <w:suppressLineNumbers/>
        <w:tabs>
          <w:tab w:val="left" w:pos="-720"/>
        </w:tabs>
        <w:suppressAutoHyphens/>
        <w:ind w:left="720" w:hanging="720"/>
        <w:rPr>
          <w:rFonts w:ascii="Times New Roman" w:hAnsi="Times New Roman"/>
          <w:sz w:val="24"/>
          <w:szCs w:val="24"/>
        </w:rPr>
      </w:pPr>
    </w:p>
    <w:p w14:paraId="41FFC60D" w14:textId="77777777" w:rsidR="001203E9" w:rsidRDefault="001203E9" w:rsidP="00B23908">
      <w:pPr>
        <w:widowControl/>
        <w:suppressLineNumbers/>
        <w:tabs>
          <w:tab w:val="left" w:pos="-720"/>
        </w:tabs>
        <w:suppressAutoHyphens/>
        <w:rPr>
          <w:rFonts w:ascii="Times New Roman" w:hAnsi="Times New Roman"/>
          <w:sz w:val="24"/>
          <w:szCs w:val="24"/>
        </w:rPr>
      </w:pPr>
    </w:p>
    <w:p w14:paraId="0C5DAE94"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u w:val="single"/>
        </w:rPr>
        <w:t xml:space="preserve">Department, College, and University </w:t>
      </w:r>
      <w:r w:rsidR="00692C0F">
        <w:rPr>
          <w:rFonts w:ascii="Times New Roman" w:hAnsi="Times New Roman"/>
          <w:sz w:val="24"/>
          <w:szCs w:val="24"/>
          <w:u w:val="single"/>
        </w:rPr>
        <w:t>Service and Positions</w:t>
      </w:r>
    </w:p>
    <w:p w14:paraId="00FF0CAE" w14:textId="77777777" w:rsidR="001203E9" w:rsidRDefault="001203E9" w:rsidP="00B23908">
      <w:pPr>
        <w:widowControl/>
        <w:suppressLineNumbers/>
        <w:tabs>
          <w:tab w:val="left" w:pos="-720"/>
        </w:tabs>
        <w:suppressAutoHyphens/>
        <w:rPr>
          <w:rFonts w:ascii="Times New Roman" w:hAnsi="Times New Roman"/>
          <w:sz w:val="24"/>
          <w:szCs w:val="24"/>
        </w:rPr>
      </w:pPr>
    </w:p>
    <w:p w14:paraId="5396296E" w14:textId="1B60B58D" w:rsidR="003C6793" w:rsidRDefault="00360F47" w:rsidP="003C6793">
      <w:pPr>
        <w:widowControl/>
        <w:suppressLineNumbers/>
        <w:tabs>
          <w:tab w:val="left" w:pos="-720"/>
        </w:tabs>
        <w:suppressAutoHyphens/>
        <w:rPr>
          <w:rFonts w:ascii="Times New Roman" w:hAnsi="Times New Roman"/>
          <w:sz w:val="24"/>
          <w:szCs w:val="24"/>
        </w:rPr>
      </w:pPr>
      <w:r>
        <w:rPr>
          <w:rFonts w:ascii="Times New Roman" w:hAnsi="Times New Roman"/>
          <w:sz w:val="24"/>
          <w:szCs w:val="24"/>
        </w:rPr>
        <w:t>Northwestern University (2005</w:t>
      </w:r>
      <w:r w:rsidR="009832DA">
        <w:rPr>
          <w:rFonts w:ascii="Times New Roman" w:hAnsi="Times New Roman"/>
          <w:sz w:val="24"/>
          <w:szCs w:val="24"/>
        </w:rPr>
        <w:t>-2022</w:t>
      </w:r>
      <w:r>
        <w:rPr>
          <w:rFonts w:ascii="Times New Roman" w:hAnsi="Times New Roman"/>
          <w:sz w:val="24"/>
          <w:szCs w:val="24"/>
        </w:rPr>
        <w:t>)</w:t>
      </w:r>
      <w:r w:rsidR="00055095" w:rsidRPr="00055095">
        <w:rPr>
          <w:rFonts w:ascii="Times New Roman" w:hAnsi="Times New Roman"/>
          <w:sz w:val="24"/>
          <w:szCs w:val="24"/>
        </w:rPr>
        <w:t xml:space="preserve"> </w:t>
      </w:r>
    </w:p>
    <w:p w14:paraId="42C03FF9" w14:textId="77777777" w:rsidR="00787B0A" w:rsidRDefault="00787B0A" w:rsidP="003C6793">
      <w:pPr>
        <w:widowControl/>
        <w:suppressLineNumbers/>
        <w:tabs>
          <w:tab w:val="left" w:pos="-720"/>
        </w:tabs>
        <w:suppressAutoHyphens/>
        <w:rPr>
          <w:rFonts w:ascii="Times New Roman" w:hAnsi="Times New Roman"/>
          <w:sz w:val="24"/>
          <w:szCs w:val="24"/>
        </w:rPr>
      </w:pPr>
      <w:r>
        <w:rPr>
          <w:rFonts w:ascii="Times New Roman" w:hAnsi="Times New Roman"/>
          <w:sz w:val="24"/>
          <w:szCs w:val="24"/>
        </w:rPr>
        <w:tab/>
        <w:t xml:space="preserve">Fellow, </w:t>
      </w:r>
      <w:r w:rsidRPr="00787B0A">
        <w:rPr>
          <w:rFonts w:ascii="Times New Roman" w:hAnsi="Times New Roman"/>
          <w:sz w:val="24"/>
          <w:szCs w:val="24"/>
        </w:rPr>
        <w:t>Searle Center for Advancing Learning and Teaching</w:t>
      </w:r>
      <w:r>
        <w:rPr>
          <w:rFonts w:ascii="Times New Roman" w:hAnsi="Times New Roman"/>
          <w:sz w:val="24"/>
          <w:szCs w:val="24"/>
        </w:rPr>
        <w:t>, 2016-2019.</w:t>
      </w:r>
    </w:p>
    <w:p w14:paraId="6462FEAF" w14:textId="77777777" w:rsidR="003C6793" w:rsidRDefault="003C6793" w:rsidP="003C6793">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 xml:space="preserve">Contributor, Northwestern University Leadership </w:t>
      </w:r>
      <w:r w:rsidR="00A6436F">
        <w:rPr>
          <w:rFonts w:ascii="Times New Roman" w:hAnsi="Times New Roman"/>
          <w:sz w:val="24"/>
          <w:szCs w:val="24"/>
        </w:rPr>
        <w:t>Specialization</w:t>
      </w:r>
      <w:r>
        <w:rPr>
          <w:rFonts w:ascii="Times New Roman" w:hAnsi="Times New Roman"/>
          <w:sz w:val="24"/>
          <w:szCs w:val="24"/>
        </w:rPr>
        <w:t xml:space="preserve"> </w:t>
      </w:r>
      <w:r w:rsidR="00A6436F">
        <w:rPr>
          <w:rFonts w:ascii="Times New Roman" w:hAnsi="Times New Roman"/>
          <w:sz w:val="24"/>
          <w:szCs w:val="24"/>
        </w:rPr>
        <w:t>MOOC (Massive Open Online Course): Lectures on Social Influence</w:t>
      </w:r>
      <w:r>
        <w:rPr>
          <w:rFonts w:ascii="Times New Roman" w:hAnsi="Times New Roman"/>
          <w:sz w:val="24"/>
          <w:szCs w:val="24"/>
        </w:rPr>
        <w:t>, 2015.</w:t>
      </w:r>
    </w:p>
    <w:p w14:paraId="44D16780" w14:textId="77777777" w:rsidR="00F0688F" w:rsidRDefault="00234A29" w:rsidP="00F0688F">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sidR="003769D1">
        <w:rPr>
          <w:rFonts w:ascii="Times New Roman" w:hAnsi="Times New Roman"/>
          <w:sz w:val="24"/>
          <w:szCs w:val="24"/>
        </w:rPr>
        <w:t xml:space="preserve">Media, Technology, and Society (MTS) doctoral program: </w:t>
      </w:r>
      <w:r>
        <w:rPr>
          <w:rFonts w:ascii="Times New Roman" w:hAnsi="Times New Roman"/>
          <w:sz w:val="24"/>
          <w:szCs w:val="24"/>
        </w:rPr>
        <w:t>Director of Graduate Study</w:t>
      </w:r>
      <w:r w:rsidR="003769D1">
        <w:rPr>
          <w:rFonts w:ascii="Times New Roman" w:hAnsi="Times New Roman"/>
          <w:sz w:val="24"/>
          <w:szCs w:val="24"/>
        </w:rPr>
        <w:t>,</w:t>
      </w:r>
      <w:r>
        <w:rPr>
          <w:rFonts w:ascii="Times New Roman" w:hAnsi="Times New Roman"/>
          <w:sz w:val="24"/>
          <w:szCs w:val="24"/>
        </w:rPr>
        <w:t xml:space="preserve"> 2009-201</w:t>
      </w:r>
      <w:r w:rsidR="00A844E4">
        <w:rPr>
          <w:rFonts w:ascii="Times New Roman" w:hAnsi="Times New Roman"/>
          <w:sz w:val="24"/>
          <w:szCs w:val="24"/>
        </w:rPr>
        <w:t>1; co-</w:t>
      </w:r>
      <w:r w:rsidR="003769D1">
        <w:rPr>
          <w:rFonts w:ascii="Times New Roman" w:hAnsi="Times New Roman"/>
          <w:sz w:val="24"/>
          <w:szCs w:val="24"/>
        </w:rPr>
        <w:t>D</w:t>
      </w:r>
      <w:r w:rsidR="00A844E4">
        <w:rPr>
          <w:rFonts w:ascii="Times New Roman" w:hAnsi="Times New Roman"/>
          <w:sz w:val="24"/>
          <w:szCs w:val="24"/>
        </w:rPr>
        <w:t>irector, 2011-2012</w:t>
      </w:r>
      <w:r w:rsidR="003769D1">
        <w:rPr>
          <w:rFonts w:ascii="Times New Roman" w:hAnsi="Times New Roman"/>
          <w:sz w:val="24"/>
          <w:szCs w:val="24"/>
        </w:rPr>
        <w:t>; member, Executive Committee, 2014-2015</w:t>
      </w:r>
      <w:r w:rsidR="00800762">
        <w:rPr>
          <w:rFonts w:ascii="Times New Roman" w:hAnsi="Times New Roman"/>
          <w:sz w:val="24"/>
          <w:szCs w:val="24"/>
        </w:rPr>
        <w:t>, 2015-2016, 2016-2017</w:t>
      </w:r>
      <w:r w:rsidR="003769D1">
        <w:rPr>
          <w:rFonts w:ascii="Times New Roman" w:hAnsi="Times New Roman"/>
          <w:sz w:val="24"/>
          <w:szCs w:val="24"/>
        </w:rPr>
        <w:t>.</w:t>
      </w:r>
    </w:p>
    <w:p w14:paraId="307C70DE" w14:textId="77777777" w:rsidR="00F0688F" w:rsidRPr="00055095" w:rsidRDefault="00F0688F" w:rsidP="00F0688F">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sidRPr="00F0688F">
        <w:rPr>
          <w:rFonts w:ascii="Times New Roman" w:hAnsi="Times New Roman"/>
          <w:sz w:val="24"/>
          <w:szCs w:val="24"/>
        </w:rPr>
        <w:t>Member, Institute for Public Health and Medicine (IPHAM), Feinberg School of Medicine</w:t>
      </w:r>
      <w:r>
        <w:rPr>
          <w:rFonts w:ascii="Times New Roman" w:hAnsi="Times New Roman"/>
          <w:sz w:val="24"/>
          <w:szCs w:val="24"/>
        </w:rPr>
        <w:t>, 2013-present.</w:t>
      </w:r>
    </w:p>
    <w:p w14:paraId="3102C68C" w14:textId="77777777" w:rsidR="00055095" w:rsidRPr="00055095" w:rsidRDefault="00434460"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University Research Grants Committee, 2007-20</w:t>
      </w:r>
      <w:r w:rsidR="005957C1">
        <w:rPr>
          <w:rFonts w:ascii="Times New Roman" w:hAnsi="Times New Roman"/>
          <w:sz w:val="24"/>
          <w:szCs w:val="24"/>
        </w:rPr>
        <w:t>1</w:t>
      </w:r>
      <w:r w:rsidR="00394F4C">
        <w:rPr>
          <w:rFonts w:ascii="Times New Roman" w:hAnsi="Times New Roman"/>
          <w:sz w:val="24"/>
          <w:szCs w:val="24"/>
        </w:rPr>
        <w:t>1</w:t>
      </w:r>
      <w:r>
        <w:rPr>
          <w:rFonts w:ascii="Times New Roman" w:hAnsi="Times New Roman"/>
          <w:sz w:val="24"/>
          <w:szCs w:val="24"/>
        </w:rPr>
        <w:t>.</w:t>
      </w:r>
    </w:p>
    <w:p w14:paraId="5287B0CA" w14:textId="77777777" w:rsidR="00E412E6" w:rsidRDefault="00DD2F72"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University Committee on Honorary Degrees, 2006-2007</w:t>
      </w:r>
      <w:r w:rsidR="005957C1">
        <w:rPr>
          <w:rFonts w:ascii="Times New Roman" w:hAnsi="Times New Roman"/>
          <w:sz w:val="24"/>
          <w:szCs w:val="24"/>
        </w:rPr>
        <w:t>, 2007-2008</w:t>
      </w:r>
      <w:r w:rsidR="00AE5875">
        <w:rPr>
          <w:rFonts w:ascii="Times New Roman" w:hAnsi="Times New Roman"/>
          <w:sz w:val="24"/>
          <w:szCs w:val="24"/>
        </w:rPr>
        <w:t>, 2008-2009</w:t>
      </w:r>
      <w:r w:rsidR="00251018">
        <w:rPr>
          <w:rFonts w:ascii="Times New Roman" w:hAnsi="Times New Roman"/>
          <w:sz w:val="24"/>
          <w:szCs w:val="24"/>
        </w:rPr>
        <w:t>, 2009-2010</w:t>
      </w:r>
      <w:r>
        <w:rPr>
          <w:rFonts w:ascii="Times New Roman" w:hAnsi="Times New Roman"/>
          <w:sz w:val="24"/>
          <w:szCs w:val="24"/>
        </w:rPr>
        <w:t>.</w:t>
      </w:r>
      <w:r w:rsidR="008855F6" w:rsidRPr="0062128E">
        <w:rPr>
          <w:rFonts w:ascii="Times New Roman" w:hAnsi="Times New Roman"/>
          <w:sz w:val="24"/>
          <w:szCs w:val="24"/>
        </w:rPr>
        <w:t xml:space="preserve"> </w:t>
      </w:r>
    </w:p>
    <w:p w14:paraId="3A961D9C" w14:textId="77777777" w:rsidR="00584D16" w:rsidRPr="00584D16" w:rsidRDefault="00E412E6" w:rsidP="00F0688F">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School of Communication Reappointment, Promotion, and Tenure Committee (elected position), 2007-20</w:t>
      </w:r>
      <w:r w:rsidR="008366EE">
        <w:rPr>
          <w:rFonts w:ascii="Times New Roman" w:hAnsi="Times New Roman"/>
          <w:sz w:val="24"/>
          <w:szCs w:val="24"/>
        </w:rPr>
        <w:t>1</w:t>
      </w:r>
      <w:r>
        <w:rPr>
          <w:rFonts w:ascii="Times New Roman" w:hAnsi="Times New Roman"/>
          <w:sz w:val="24"/>
          <w:szCs w:val="24"/>
        </w:rPr>
        <w:t>0</w:t>
      </w:r>
      <w:r w:rsidRPr="002B46E9">
        <w:rPr>
          <w:rFonts w:ascii="Times New Roman" w:hAnsi="Times New Roman"/>
          <w:sz w:val="24"/>
          <w:szCs w:val="24"/>
        </w:rPr>
        <w:t xml:space="preserve"> </w:t>
      </w:r>
      <w:r w:rsidR="00251018">
        <w:rPr>
          <w:rFonts w:ascii="Times New Roman" w:hAnsi="Times New Roman"/>
          <w:sz w:val="24"/>
          <w:szCs w:val="24"/>
        </w:rPr>
        <w:t>(chair, 2008-2009, 2009-2010)</w:t>
      </w:r>
      <w:r w:rsidR="00E56490">
        <w:rPr>
          <w:rFonts w:ascii="Times New Roman" w:hAnsi="Times New Roman"/>
          <w:sz w:val="24"/>
          <w:szCs w:val="24"/>
        </w:rPr>
        <w:t>, 2010-2013</w:t>
      </w:r>
      <w:r w:rsidR="00A844E4">
        <w:rPr>
          <w:rFonts w:ascii="Times New Roman" w:hAnsi="Times New Roman"/>
          <w:sz w:val="24"/>
          <w:szCs w:val="24"/>
        </w:rPr>
        <w:t xml:space="preserve"> (chair, 2010-2011</w:t>
      </w:r>
      <w:r w:rsidR="00584D16">
        <w:rPr>
          <w:rFonts w:ascii="Times New Roman" w:hAnsi="Times New Roman"/>
          <w:sz w:val="24"/>
          <w:szCs w:val="24"/>
        </w:rPr>
        <w:t>, 2012-2013</w:t>
      </w:r>
      <w:r w:rsidR="00A844E4">
        <w:rPr>
          <w:rFonts w:ascii="Times New Roman" w:hAnsi="Times New Roman"/>
          <w:sz w:val="24"/>
          <w:szCs w:val="24"/>
        </w:rPr>
        <w:t>)</w:t>
      </w:r>
      <w:r w:rsidR="001911C1">
        <w:rPr>
          <w:rFonts w:ascii="Times New Roman" w:hAnsi="Times New Roman"/>
          <w:sz w:val="24"/>
          <w:szCs w:val="24"/>
        </w:rPr>
        <w:t>, 2013-2016 (chair, 2013-2014</w:t>
      </w:r>
      <w:r w:rsidR="00AE0CFC">
        <w:rPr>
          <w:rFonts w:ascii="Times New Roman" w:hAnsi="Times New Roman"/>
          <w:sz w:val="24"/>
          <w:szCs w:val="24"/>
        </w:rPr>
        <w:t>, 2014-2015, 2015-2016</w:t>
      </w:r>
      <w:r w:rsidR="001911C1">
        <w:rPr>
          <w:rFonts w:ascii="Times New Roman" w:hAnsi="Times New Roman"/>
          <w:sz w:val="24"/>
          <w:szCs w:val="24"/>
        </w:rPr>
        <w:t>)</w:t>
      </w:r>
      <w:r w:rsidR="00E56490">
        <w:rPr>
          <w:rFonts w:ascii="Times New Roman" w:hAnsi="Times New Roman"/>
          <w:sz w:val="24"/>
          <w:szCs w:val="24"/>
        </w:rPr>
        <w:t>.</w:t>
      </w:r>
      <w:r w:rsidRPr="00E412E6">
        <w:rPr>
          <w:rFonts w:ascii="Times New Roman" w:hAnsi="Times New Roman"/>
          <w:sz w:val="24"/>
          <w:szCs w:val="24"/>
        </w:rPr>
        <w:t xml:space="preserve"> </w:t>
      </w:r>
    </w:p>
    <w:p w14:paraId="2BFAB68D" w14:textId="77777777" w:rsidR="00A844E4" w:rsidRDefault="00584D16" w:rsidP="00A844E4">
      <w:pPr>
        <w:widowControl/>
        <w:suppressLineNumbers/>
        <w:tabs>
          <w:tab w:val="left" w:pos="-720"/>
          <w:tab w:val="left" w:pos="0"/>
          <w:tab w:val="left" w:pos="720"/>
        </w:tabs>
        <w:suppressAutoHyphens/>
        <w:ind w:left="1440" w:hanging="1440"/>
        <w:rPr>
          <w:rFonts w:ascii="Times New Roman" w:hAnsi="Times New Roman"/>
          <w:sz w:val="24"/>
          <w:szCs w:val="24"/>
        </w:rPr>
      </w:pPr>
      <w:r w:rsidRPr="00584D16">
        <w:rPr>
          <w:rFonts w:ascii="Times New Roman" w:hAnsi="Times New Roman"/>
          <w:sz w:val="24"/>
          <w:szCs w:val="24"/>
        </w:rPr>
        <w:tab/>
        <w:t>Member, S</w:t>
      </w:r>
      <w:r>
        <w:rPr>
          <w:rFonts w:ascii="Times New Roman" w:hAnsi="Times New Roman"/>
          <w:sz w:val="24"/>
          <w:szCs w:val="24"/>
        </w:rPr>
        <w:t>chool of Communication</w:t>
      </w:r>
      <w:r w:rsidRPr="00584D16">
        <w:rPr>
          <w:rFonts w:ascii="Times New Roman" w:hAnsi="Times New Roman"/>
          <w:sz w:val="24"/>
          <w:szCs w:val="24"/>
        </w:rPr>
        <w:t xml:space="preserve"> Strategic Priorities Committee</w:t>
      </w:r>
      <w:r>
        <w:rPr>
          <w:rFonts w:ascii="Times New Roman" w:hAnsi="Times New Roman"/>
          <w:sz w:val="24"/>
          <w:szCs w:val="24"/>
        </w:rPr>
        <w:t>, 2013-2014.</w:t>
      </w:r>
    </w:p>
    <w:p w14:paraId="4C3A00A2" w14:textId="77777777" w:rsidR="00F0688F" w:rsidRDefault="00A844E4" w:rsidP="00F0688F">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School of Communication International Initiatives Committee, 2005-2007.</w:t>
      </w:r>
      <w:r w:rsidR="00F0688F" w:rsidRPr="00F0688F">
        <w:rPr>
          <w:rFonts w:ascii="Times New Roman" w:hAnsi="Times New Roman"/>
          <w:sz w:val="24"/>
          <w:szCs w:val="24"/>
        </w:rPr>
        <w:t xml:space="preserve"> </w:t>
      </w:r>
    </w:p>
    <w:p w14:paraId="683736A4" w14:textId="77777777" w:rsidR="00256AAB" w:rsidRDefault="00256AAB" w:rsidP="00F0688F">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Departmental Program Review Committee, 2017-2018.</w:t>
      </w:r>
    </w:p>
    <w:p w14:paraId="29383215" w14:textId="77777777" w:rsidR="00F0688F" w:rsidRDefault="00F0688F" w:rsidP="00F0688F">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 xml:space="preserve">Member, Departmental Search Committee, 2005-2006, 2007-2008 (two searches), 2008-2009, 2009-2010 (chair), 2011-2012 (two searches), 2013 (chair, Communication </w:t>
      </w:r>
      <w:r>
        <w:rPr>
          <w:rFonts w:ascii="Times New Roman" w:hAnsi="Times New Roman"/>
          <w:sz w:val="24"/>
          <w:szCs w:val="24"/>
        </w:rPr>
        <w:lastRenderedPageBreak/>
        <w:t>and Health Center director search)</w:t>
      </w:r>
      <w:r w:rsidR="003769D1">
        <w:rPr>
          <w:rFonts w:ascii="Times New Roman" w:hAnsi="Times New Roman"/>
          <w:sz w:val="24"/>
          <w:szCs w:val="24"/>
        </w:rPr>
        <w:t>, 2014-2015 (health communication, two searches)</w:t>
      </w:r>
      <w:r w:rsidR="00227F9E">
        <w:rPr>
          <w:rFonts w:ascii="Times New Roman" w:hAnsi="Times New Roman"/>
          <w:sz w:val="24"/>
          <w:szCs w:val="24"/>
        </w:rPr>
        <w:t>, 2015-2016 (chair, health communication, two searches)</w:t>
      </w:r>
      <w:r w:rsidR="00586269">
        <w:rPr>
          <w:rFonts w:ascii="Times New Roman" w:hAnsi="Times New Roman"/>
          <w:sz w:val="24"/>
          <w:szCs w:val="24"/>
        </w:rPr>
        <w:t>, 2016-2017 (health communication)</w:t>
      </w:r>
      <w:r w:rsidR="00C3186A">
        <w:rPr>
          <w:rFonts w:ascii="Times New Roman" w:hAnsi="Times New Roman"/>
          <w:sz w:val="24"/>
          <w:szCs w:val="24"/>
        </w:rPr>
        <w:t>, 2017-2018 (health communication)</w:t>
      </w:r>
      <w:r w:rsidR="00AD6357">
        <w:rPr>
          <w:rFonts w:ascii="Times New Roman" w:hAnsi="Times New Roman"/>
          <w:sz w:val="24"/>
          <w:szCs w:val="24"/>
        </w:rPr>
        <w:t>, 2018-2019</w:t>
      </w:r>
      <w:r w:rsidR="00FB669E">
        <w:rPr>
          <w:rFonts w:ascii="Times New Roman" w:hAnsi="Times New Roman"/>
          <w:sz w:val="24"/>
          <w:szCs w:val="24"/>
        </w:rPr>
        <w:t xml:space="preserve"> and 2019-2020</w:t>
      </w:r>
      <w:r w:rsidR="00AD6357">
        <w:rPr>
          <w:rFonts w:ascii="Times New Roman" w:hAnsi="Times New Roman"/>
          <w:sz w:val="24"/>
          <w:szCs w:val="24"/>
        </w:rPr>
        <w:t xml:space="preserve"> (chair, poli</w:t>
      </w:r>
      <w:r w:rsidR="002A32F9">
        <w:rPr>
          <w:rFonts w:ascii="Times New Roman" w:hAnsi="Times New Roman"/>
          <w:sz w:val="24"/>
          <w:szCs w:val="24"/>
        </w:rPr>
        <w:t>cy analysis and communication)</w:t>
      </w:r>
      <w:r>
        <w:rPr>
          <w:rFonts w:ascii="Times New Roman" w:hAnsi="Times New Roman"/>
          <w:sz w:val="24"/>
          <w:szCs w:val="24"/>
        </w:rPr>
        <w:t>.</w:t>
      </w:r>
      <w:r w:rsidRPr="00584D16">
        <w:rPr>
          <w:rFonts w:ascii="Times New Roman" w:hAnsi="Times New Roman"/>
          <w:sz w:val="24"/>
          <w:szCs w:val="24"/>
        </w:rPr>
        <w:t xml:space="preserve"> </w:t>
      </w:r>
    </w:p>
    <w:p w14:paraId="6BE616CF" w14:textId="77777777" w:rsidR="003D7E91" w:rsidRDefault="00F0688F" w:rsidP="003D7E91">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sidRPr="00584D16">
        <w:rPr>
          <w:rFonts w:ascii="Times New Roman" w:hAnsi="Times New Roman"/>
          <w:sz w:val="24"/>
          <w:szCs w:val="24"/>
        </w:rPr>
        <w:t xml:space="preserve">Chair, </w:t>
      </w:r>
      <w:r>
        <w:rPr>
          <w:rFonts w:ascii="Times New Roman" w:hAnsi="Times New Roman"/>
          <w:sz w:val="24"/>
          <w:szCs w:val="24"/>
        </w:rPr>
        <w:t xml:space="preserve">Departmental </w:t>
      </w:r>
      <w:r w:rsidRPr="00584D16">
        <w:rPr>
          <w:rFonts w:ascii="Times New Roman" w:hAnsi="Times New Roman"/>
          <w:sz w:val="24"/>
          <w:szCs w:val="24"/>
        </w:rPr>
        <w:t>Finance and Mana</w:t>
      </w:r>
      <w:r>
        <w:rPr>
          <w:rFonts w:ascii="Times New Roman" w:hAnsi="Times New Roman"/>
          <w:sz w:val="24"/>
          <w:szCs w:val="24"/>
        </w:rPr>
        <w:t>gement Committee, 2013-2014</w:t>
      </w:r>
      <w:r w:rsidR="003769D1">
        <w:rPr>
          <w:rFonts w:ascii="Times New Roman" w:hAnsi="Times New Roman"/>
          <w:sz w:val="24"/>
          <w:szCs w:val="24"/>
        </w:rPr>
        <w:t>, 2014-2015</w:t>
      </w:r>
      <w:r w:rsidR="00586269">
        <w:rPr>
          <w:rFonts w:ascii="Times New Roman" w:hAnsi="Times New Roman"/>
          <w:sz w:val="24"/>
          <w:szCs w:val="24"/>
        </w:rPr>
        <w:t>, 2015-2016, 2016-2017</w:t>
      </w:r>
      <w:r w:rsidR="00C3186A">
        <w:rPr>
          <w:rFonts w:ascii="Times New Roman" w:hAnsi="Times New Roman"/>
          <w:sz w:val="24"/>
          <w:szCs w:val="24"/>
        </w:rPr>
        <w:t>, 2017-2018</w:t>
      </w:r>
      <w:r w:rsidR="002A32F9">
        <w:rPr>
          <w:rFonts w:ascii="Times New Roman" w:hAnsi="Times New Roman"/>
          <w:sz w:val="24"/>
          <w:szCs w:val="24"/>
        </w:rPr>
        <w:t>, 2018-2019</w:t>
      </w:r>
      <w:r w:rsidR="00B973D8">
        <w:rPr>
          <w:rFonts w:ascii="Times New Roman" w:hAnsi="Times New Roman"/>
          <w:sz w:val="24"/>
          <w:szCs w:val="24"/>
        </w:rPr>
        <w:t>, 2019-2020</w:t>
      </w:r>
      <w:r w:rsidR="003730B3">
        <w:rPr>
          <w:rFonts w:ascii="Times New Roman" w:hAnsi="Times New Roman"/>
          <w:sz w:val="24"/>
          <w:szCs w:val="24"/>
        </w:rPr>
        <w:t>, 2020-2021</w:t>
      </w:r>
      <w:r w:rsidR="00586269">
        <w:rPr>
          <w:rFonts w:ascii="Times New Roman" w:hAnsi="Times New Roman"/>
          <w:sz w:val="24"/>
          <w:szCs w:val="24"/>
        </w:rPr>
        <w:t>.</w:t>
      </w:r>
      <w:r w:rsidR="002443EF" w:rsidRPr="002443EF">
        <w:rPr>
          <w:rFonts w:ascii="Times New Roman" w:hAnsi="Times New Roman"/>
          <w:sz w:val="24"/>
          <w:szCs w:val="24"/>
        </w:rPr>
        <w:t xml:space="preserve"> </w:t>
      </w:r>
    </w:p>
    <w:p w14:paraId="7505F277" w14:textId="77777777" w:rsidR="003D7E91" w:rsidRDefault="003D7E91" w:rsidP="003D7E91">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sidRPr="00584D16">
        <w:rPr>
          <w:rFonts w:ascii="Times New Roman" w:hAnsi="Times New Roman"/>
          <w:sz w:val="24"/>
          <w:szCs w:val="24"/>
        </w:rPr>
        <w:t xml:space="preserve">Chair, </w:t>
      </w:r>
      <w:r>
        <w:rPr>
          <w:rFonts w:ascii="Times New Roman" w:hAnsi="Times New Roman"/>
          <w:sz w:val="24"/>
          <w:szCs w:val="24"/>
        </w:rPr>
        <w:t>Departmental Review Committee for the Master’s of Science in Health Communication (MSHC) program, 2020-2021.</w:t>
      </w:r>
      <w:r w:rsidRPr="002443EF">
        <w:rPr>
          <w:rFonts w:ascii="Times New Roman" w:hAnsi="Times New Roman"/>
          <w:sz w:val="24"/>
          <w:szCs w:val="24"/>
        </w:rPr>
        <w:t xml:space="preserve"> </w:t>
      </w:r>
    </w:p>
    <w:p w14:paraId="0033B566" w14:textId="77777777" w:rsidR="002B46E9" w:rsidRDefault="002443EF" w:rsidP="00584D16">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w:t>
      </w:r>
      <w:r w:rsidRPr="00584D16">
        <w:rPr>
          <w:rFonts w:ascii="Times New Roman" w:hAnsi="Times New Roman"/>
          <w:sz w:val="24"/>
          <w:szCs w:val="24"/>
        </w:rPr>
        <w:t xml:space="preserve">, </w:t>
      </w:r>
      <w:r>
        <w:rPr>
          <w:rFonts w:ascii="Times New Roman" w:hAnsi="Times New Roman"/>
          <w:sz w:val="24"/>
          <w:szCs w:val="24"/>
        </w:rPr>
        <w:t>Departmental Undergraduate Education Committee, 2013-2014.</w:t>
      </w:r>
    </w:p>
    <w:p w14:paraId="5AC2A866" w14:textId="77777777" w:rsidR="008C7E6E" w:rsidRDefault="00584D16" w:rsidP="008C7E6E">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sidRPr="00584D16">
        <w:rPr>
          <w:rFonts w:ascii="Times New Roman" w:hAnsi="Times New Roman"/>
          <w:sz w:val="24"/>
          <w:szCs w:val="24"/>
        </w:rPr>
        <w:t>Member, inquiry committee</w:t>
      </w:r>
      <w:r w:rsidR="004C2D2E">
        <w:rPr>
          <w:rFonts w:ascii="Times New Roman" w:hAnsi="Times New Roman"/>
          <w:sz w:val="24"/>
          <w:szCs w:val="24"/>
        </w:rPr>
        <w:t>s</w:t>
      </w:r>
      <w:r w:rsidRPr="00584D16">
        <w:rPr>
          <w:rFonts w:ascii="Times New Roman" w:hAnsi="Times New Roman"/>
          <w:sz w:val="24"/>
          <w:szCs w:val="24"/>
        </w:rPr>
        <w:t>, University Office for Research Integrity, 2013</w:t>
      </w:r>
      <w:r w:rsidR="00844B03">
        <w:rPr>
          <w:rFonts w:ascii="Times New Roman" w:hAnsi="Times New Roman"/>
          <w:sz w:val="24"/>
          <w:szCs w:val="24"/>
        </w:rPr>
        <w:t>, 2016</w:t>
      </w:r>
      <w:r w:rsidR="004C2D2E">
        <w:rPr>
          <w:rFonts w:ascii="Times New Roman" w:hAnsi="Times New Roman"/>
          <w:sz w:val="24"/>
          <w:szCs w:val="24"/>
        </w:rPr>
        <w:t>-2017</w:t>
      </w:r>
      <w:r w:rsidR="003730B3">
        <w:rPr>
          <w:rFonts w:ascii="Times New Roman" w:hAnsi="Times New Roman"/>
          <w:sz w:val="24"/>
          <w:szCs w:val="24"/>
        </w:rPr>
        <w:t>, 2020-2021</w:t>
      </w:r>
      <w:r w:rsidRPr="00584D16">
        <w:rPr>
          <w:rFonts w:ascii="Times New Roman" w:hAnsi="Times New Roman"/>
          <w:sz w:val="24"/>
          <w:szCs w:val="24"/>
        </w:rPr>
        <w:t>.</w:t>
      </w:r>
      <w:r w:rsidR="008C7E6E" w:rsidRPr="008C7E6E">
        <w:rPr>
          <w:rFonts w:ascii="Times New Roman" w:hAnsi="Times New Roman"/>
          <w:sz w:val="24"/>
          <w:szCs w:val="24"/>
        </w:rPr>
        <w:t xml:space="preserve"> </w:t>
      </w:r>
    </w:p>
    <w:p w14:paraId="78C3408C" w14:textId="77777777" w:rsidR="008C7E6E" w:rsidRDefault="008C7E6E" w:rsidP="008C7E6E">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investigation</w:t>
      </w:r>
      <w:r w:rsidRPr="00584D16">
        <w:rPr>
          <w:rFonts w:ascii="Times New Roman" w:hAnsi="Times New Roman"/>
          <w:sz w:val="24"/>
          <w:szCs w:val="24"/>
        </w:rPr>
        <w:t xml:space="preserve"> committee, University Office for Research Integrity, </w:t>
      </w:r>
      <w:r>
        <w:rPr>
          <w:rFonts w:ascii="Times New Roman" w:hAnsi="Times New Roman"/>
          <w:sz w:val="24"/>
          <w:szCs w:val="24"/>
        </w:rPr>
        <w:t>2019</w:t>
      </w:r>
      <w:r w:rsidRPr="00584D16">
        <w:rPr>
          <w:rFonts w:ascii="Times New Roman" w:hAnsi="Times New Roman"/>
          <w:sz w:val="24"/>
          <w:szCs w:val="24"/>
        </w:rPr>
        <w:t>.</w:t>
      </w:r>
    </w:p>
    <w:p w14:paraId="75902DDF" w14:textId="77777777" w:rsidR="00383D5B" w:rsidRDefault="002B46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Faculty presenter, Preview NU (for prospective students and parents), 2007.</w:t>
      </w:r>
    </w:p>
    <w:p w14:paraId="373CBD52" w14:textId="77777777" w:rsidR="00692C0F" w:rsidRDefault="00692C0F"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sidRPr="00692C0F">
        <w:rPr>
          <w:rFonts w:ascii="Times New Roman" w:hAnsi="Times New Roman"/>
          <w:sz w:val="24"/>
          <w:szCs w:val="24"/>
        </w:rPr>
        <w:t>Faculty Associate, Northwestern Universit</w:t>
      </w:r>
      <w:r>
        <w:rPr>
          <w:rFonts w:ascii="Times New Roman" w:hAnsi="Times New Roman"/>
          <w:sz w:val="24"/>
          <w:szCs w:val="24"/>
        </w:rPr>
        <w:t>y Institu</w:t>
      </w:r>
      <w:r w:rsidR="002A32F9">
        <w:rPr>
          <w:rFonts w:ascii="Times New Roman" w:hAnsi="Times New Roman"/>
          <w:sz w:val="24"/>
          <w:szCs w:val="24"/>
        </w:rPr>
        <w:t>te for Policy Research, 2007-present</w:t>
      </w:r>
      <w:r w:rsidRPr="00692C0F">
        <w:rPr>
          <w:rFonts w:ascii="Times New Roman" w:hAnsi="Times New Roman"/>
          <w:sz w:val="24"/>
          <w:szCs w:val="24"/>
        </w:rPr>
        <w:t>.</w:t>
      </w:r>
    </w:p>
    <w:p w14:paraId="3037CFA0" w14:textId="77777777" w:rsidR="00383D5B" w:rsidRDefault="00383D5B" w:rsidP="00B23908">
      <w:pPr>
        <w:widowControl/>
        <w:suppressLineNumbers/>
        <w:tabs>
          <w:tab w:val="left" w:pos="-720"/>
        </w:tabs>
        <w:suppressAutoHyphens/>
        <w:rPr>
          <w:rFonts w:ascii="Times New Roman" w:hAnsi="Times New Roman"/>
          <w:sz w:val="24"/>
          <w:szCs w:val="24"/>
        </w:rPr>
      </w:pPr>
    </w:p>
    <w:p w14:paraId="682508FC"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University of Illinois at Urbana-Champaign (1980</w:t>
      </w:r>
      <w:r>
        <w:rPr>
          <w:rFonts w:ascii="Times New Roman" w:hAnsi="Times New Roman"/>
          <w:sz w:val="24"/>
          <w:szCs w:val="24"/>
        </w:rPr>
        <w:noBreakHyphen/>
        <w:t>2005)</w:t>
      </w:r>
    </w:p>
    <w:p w14:paraId="6FD69FE8"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Departmental Advisory Committee (elected position), 1983</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85, 1987</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89, 1990-</w:t>
      </w:r>
      <w:r w:rsidR="002B1A58">
        <w:rPr>
          <w:rFonts w:ascii="Times New Roman" w:hAnsi="Times New Roman"/>
          <w:sz w:val="24"/>
          <w:szCs w:val="24"/>
        </w:rPr>
        <w:t>19</w:t>
      </w:r>
      <w:r>
        <w:rPr>
          <w:rFonts w:ascii="Times New Roman" w:hAnsi="Times New Roman"/>
          <w:sz w:val="24"/>
          <w:szCs w:val="24"/>
        </w:rPr>
        <w:t>92, 1994-</w:t>
      </w:r>
      <w:r w:rsidR="002B1A58">
        <w:rPr>
          <w:rFonts w:ascii="Times New Roman" w:hAnsi="Times New Roman"/>
          <w:sz w:val="24"/>
          <w:szCs w:val="24"/>
        </w:rPr>
        <w:t>19</w:t>
      </w:r>
      <w:r>
        <w:rPr>
          <w:rFonts w:ascii="Times New Roman" w:hAnsi="Times New Roman"/>
          <w:sz w:val="24"/>
          <w:szCs w:val="24"/>
        </w:rPr>
        <w:t>95, 1996-</w:t>
      </w:r>
      <w:r w:rsidR="002B1A58">
        <w:rPr>
          <w:rFonts w:ascii="Times New Roman" w:hAnsi="Times New Roman"/>
          <w:sz w:val="24"/>
          <w:szCs w:val="24"/>
        </w:rPr>
        <w:t>19</w:t>
      </w:r>
      <w:r>
        <w:rPr>
          <w:rFonts w:ascii="Times New Roman" w:hAnsi="Times New Roman"/>
          <w:sz w:val="24"/>
          <w:szCs w:val="24"/>
        </w:rPr>
        <w:t>98, 1999-2001, 2002-</w:t>
      </w:r>
      <w:r w:rsidR="002B1A58">
        <w:rPr>
          <w:rFonts w:ascii="Times New Roman" w:hAnsi="Times New Roman"/>
          <w:sz w:val="24"/>
          <w:szCs w:val="24"/>
        </w:rPr>
        <w:t>20</w:t>
      </w:r>
      <w:r>
        <w:rPr>
          <w:rFonts w:ascii="Times New Roman" w:hAnsi="Times New Roman"/>
          <w:sz w:val="24"/>
          <w:szCs w:val="24"/>
        </w:rPr>
        <w:t>04.</w:t>
      </w:r>
    </w:p>
    <w:p w14:paraId="17C18ADC"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ab/>
        <w:t>Director of Graduate Study, 1983</w:t>
      </w:r>
      <w:r>
        <w:rPr>
          <w:rFonts w:ascii="Times New Roman" w:hAnsi="Times New Roman"/>
          <w:sz w:val="24"/>
          <w:szCs w:val="24"/>
        </w:rPr>
        <w:noBreakHyphen/>
        <w:t>1992.</w:t>
      </w:r>
    </w:p>
    <w:p w14:paraId="76F8CBE5"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Chair, Graduate Admissions and Financial Aid Committee, 1983</w:t>
      </w:r>
      <w:r>
        <w:rPr>
          <w:rFonts w:ascii="Times New Roman" w:hAnsi="Times New Roman"/>
          <w:sz w:val="24"/>
          <w:szCs w:val="24"/>
        </w:rPr>
        <w:noBreakHyphen/>
        <w:t>1992.</w:t>
      </w:r>
    </w:p>
    <w:p w14:paraId="41B31650"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Chair, Graduate Policy Committee, 1983</w:t>
      </w:r>
      <w:r>
        <w:rPr>
          <w:rFonts w:ascii="Times New Roman" w:hAnsi="Times New Roman"/>
          <w:sz w:val="24"/>
          <w:szCs w:val="24"/>
        </w:rPr>
        <w:noBreakHyphen/>
        <w:t>1992.</w:t>
      </w:r>
    </w:p>
    <w:p w14:paraId="0E6BDA4D"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Departmental dissertation format checker, 1983</w:t>
      </w:r>
      <w:r>
        <w:rPr>
          <w:rFonts w:ascii="Times New Roman" w:hAnsi="Times New Roman"/>
          <w:sz w:val="24"/>
          <w:szCs w:val="24"/>
        </w:rPr>
        <w:noBreakHyphen/>
        <w:t>1992.</w:t>
      </w:r>
    </w:p>
    <w:p w14:paraId="5AA26A47"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Departmental Committee on Alleged Capricious Grading (elected position), 1995-</w:t>
      </w:r>
      <w:r w:rsidR="002B1A58">
        <w:rPr>
          <w:rFonts w:ascii="Times New Roman" w:hAnsi="Times New Roman"/>
          <w:sz w:val="24"/>
          <w:szCs w:val="24"/>
        </w:rPr>
        <w:t>19</w:t>
      </w:r>
      <w:r>
        <w:rPr>
          <w:rFonts w:ascii="Times New Roman" w:hAnsi="Times New Roman"/>
          <w:sz w:val="24"/>
          <w:szCs w:val="24"/>
        </w:rPr>
        <w:t>96, 1996-</w:t>
      </w:r>
      <w:r w:rsidR="002B1A58">
        <w:rPr>
          <w:rFonts w:ascii="Times New Roman" w:hAnsi="Times New Roman"/>
          <w:sz w:val="24"/>
          <w:szCs w:val="24"/>
        </w:rPr>
        <w:t>19</w:t>
      </w:r>
      <w:r>
        <w:rPr>
          <w:rFonts w:ascii="Times New Roman" w:hAnsi="Times New Roman"/>
          <w:sz w:val="24"/>
          <w:szCs w:val="24"/>
        </w:rPr>
        <w:t>97, 1998-</w:t>
      </w:r>
      <w:r w:rsidR="002B1A58">
        <w:rPr>
          <w:rFonts w:ascii="Times New Roman" w:hAnsi="Times New Roman"/>
          <w:sz w:val="24"/>
          <w:szCs w:val="24"/>
        </w:rPr>
        <w:t>19</w:t>
      </w:r>
      <w:r>
        <w:rPr>
          <w:rFonts w:ascii="Times New Roman" w:hAnsi="Times New Roman"/>
          <w:sz w:val="24"/>
          <w:szCs w:val="24"/>
        </w:rPr>
        <w:t>99, 2000-</w:t>
      </w:r>
      <w:r w:rsidR="002B1A58">
        <w:rPr>
          <w:rFonts w:ascii="Times New Roman" w:hAnsi="Times New Roman"/>
          <w:sz w:val="24"/>
          <w:szCs w:val="24"/>
        </w:rPr>
        <w:t>20</w:t>
      </w:r>
      <w:r>
        <w:rPr>
          <w:rFonts w:ascii="Times New Roman" w:hAnsi="Times New Roman"/>
          <w:sz w:val="24"/>
          <w:szCs w:val="24"/>
        </w:rPr>
        <w:t>01.</w:t>
      </w:r>
    </w:p>
    <w:p w14:paraId="23D40960"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Departmental Graduate Admissions and Financial Aid Committee, 1980</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81, 1981</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82, 1982</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83, 1996-</w:t>
      </w:r>
      <w:r w:rsidR="002B1A58">
        <w:rPr>
          <w:rFonts w:ascii="Times New Roman" w:hAnsi="Times New Roman"/>
          <w:sz w:val="24"/>
          <w:szCs w:val="24"/>
        </w:rPr>
        <w:t>19</w:t>
      </w:r>
      <w:r>
        <w:rPr>
          <w:rFonts w:ascii="Times New Roman" w:hAnsi="Times New Roman"/>
          <w:sz w:val="24"/>
          <w:szCs w:val="24"/>
        </w:rPr>
        <w:t>97.</w:t>
      </w:r>
    </w:p>
    <w:p w14:paraId="18786AB7"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Departmental Search Committee, 1980</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81, 1982</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83, 1985</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86, 1988-</w:t>
      </w:r>
      <w:r w:rsidR="002B1A58">
        <w:rPr>
          <w:rFonts w:ascii="Times New Roman" w:hAnsi="Times New Roman"/>
          <w:sz w:val="24"/>
          <w:szCs w:val="24"/>
        </w:rPr>
        <w:t>19</w:t>
      </w:r>
      <w:r>
        <w:rPr>
          <w:rFonts w:ascii="Times New Roman" w:hAnsi="Times New Roman"/>
          <w:sz w:val="24"/>
          <w:szCs w:val="24"/>
        </w:rPr>
        <w:t>89, 1990-</w:t>
      </w:r>
      <w:r w:rsidR="002B1A58">
        <w:rPr>
          <w:rFonts w:ascii="Times New Roman" w:hAnsi="Times New Roman"/>
          <w:sz w:val="24"/>
          <w:szCs w:val="24"/>
        </w:rPr>
        <w:t>19</w:t>
      </w:r>
      <w:r>
        <w:rPr>
          <w:rFonts w:ascii="Times New Roman" w:hAnsi="Times New Roman"/>
          <w:sz w:val="24"/>
          <w:szCs w:val="24"/>
        </w:rPr>
        <w:t>91, 1991-</w:t>
      </w:r>
      <w:r w:rsidR="002B1A58">
        <w:rPr>
          <w:rFonts w:ascii="Times New Roman" w:hAnsi="Times New Roman"/>
          <w:sz w:val="24"/>
          <w:szCs w:val="24"/>
        </w:rPr>
        <w:t>19</w:t>
      </w:r>
      <w:r>
        <w:rPr>
          <w:rFonts w:ascii="Times New Roman" w:hAnsi="Times New Roman"/>
          <w:sz w:val="24"/>
          <w:szCs w:val="24"/>
        </w:rPr>
        <w:t>92, 1995-</w:t>
      </w:r>
      <w:r w:rsidR="002B1A58">
        <w:rPr>
          <w:rFonts w:ascii="Times New Roman" w:hAnsi="Times New Roman"/>
          <w:sz w:val="24"/>
          <w:szCs w:val="24"/>
        </w:rPr>
        <w:t>19</w:t>
      </w:r>
      <w:r>
        <w:rPr>
          <w:rFonts w:ascii="Times New Roman" w:hAnsi="Times New Roman"/>
          <w:sz w:val="24"/>
          <w:szCs w:val="24"/>
        </w:rPr>
        <w:t>96, 1997-</w:t>
      </w:r>
      <w:r w:rsidR="002B1A58">
        <w:rPr>
          <w:rFonts w:ascii="Times New Roman" w:hAnsi="Times New Roman"/>
          <w:sz w:val="24"/>
          <w:szCs w:val="24"/>
        </w:rPr>
        <w:t>19</w:t>
      </w:r>
      <w:r>
        <w:rPr>
          <w:rFonts w:ascii="Times New Roman" w:hAnsi="Times New Roman"/>
          <w:sz w:val="24"/>
          <w:szCs w:val="24"/>
        </w:rPr>
        <w:t>98, 2000-</w:t>
      </w:r>
      <w:r w:rsidR="002B1A58">
        <w:rPr>
          <w:rFonts w:ascii="Times New Roman" w:hAnsi="Times New Roman"/>
          <w:sz w:val="24"/>
          <w:szCs w:val="24"/>
        </w:rPr>
        <w:t>20</w:t>
      </w:r>
      <w:r>
        <w:rPr>
          <w:rFonts w:ascii="Times New Roman" w:hAnsi="Times New Roman"/>
          <w:sz w:val="24"/>
          <w:szCs w:val="24"/>
        </w:rPr>
        <w:t>01, 2001-</w:t>
      </w:r>
      <w:r w:rsidR="002B1A58">
        <w:rPr>
          <w:rFonts w:ascii="Times New Roman" w:hAnsi="Times New Roman"/>
          <w:sz w:val="24"/>
          <w:szCs w:val="24"/>
        </w:rPr>
        <w:t>20</w:t>
      </w:r>
      <w:r>
        <w:rPr>
          <w:rFonts w:ascii="Times New Roman" w:hAnsi="Times New Roman"/>
          <w:sz w:val="24"/>
          <w:szCs w:val="24"/>
        </w:rPr>
        <w:t>02, 2002-</w:t>
      </w:r>
      <w:r w:rsidR="002B1A58">
        <w:rPr>
          <w:rFonts w:ascii="Times New Roman" w:hAnsi="Times New Roman"/>
          <w:sz w:val="24"/>
          <w:szCs w:val="24"/>
        </w:rPr>
        <w:t>20</w:t>
      </w:r>
      <w:r>
        <w:rPr>
          <w:rFonts w:ascii="Times New Roman" w:hAnsi="Times New Roman"/>
          <w:sz w:val="24"/>
          <w:szCs w:val="24"/>
        </w:rPr>
        <w:t>03, 2003-</w:t>
      </w:r>
      <w:r w:rsidR="002B1A58">
        <w:rPr>
          <w:rFonts w:ascii="Times New Roman" w:hAnsi="Times New Roman"/>
          <w:sz w:val="24"/>
          <w:szCs w:val="24"/>
        </w:rPr>
        <w:t>20</w:t>
      </w:r>
      <w:r>
        <w:rPr>
          <w:rFonts w:ascii="Times New Roman" w:hAnsi="Times New Roman"/>
          <w:sz w:val="24"/>
          <w:szCs w:val="24"/>
        </w:rPr>
        <w:t>04, 2004-</w:t>
      </w:r>
      <w:r w:rsidR="002B1A58">
        <w:rPr>
          <w:rFonts w:ascii="Times New Roman" w:hAnsi="Times New Roman"/>
          <w:sz w:val="24"/>
          <w:szCs w:val="24"/>
        </w:rPr>
        <w:t>20</w:t>
      </w:r>
      <w:r>
        <w:rPr>
          <w:rFonts w:ascii="Times New Roman" w:hAnsi="Times New Roman"/>
          <w:sz w:val="24"/>
          <w:szCs w:val="24"/>
        </w:rPr>
        <w:t>05.</w:t>
      </w:r>
    </w:p>
    <w:p w14:paraId="5EA2A2DB"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Departmental Colloquia and Public Events Committee, 1980</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81.</w:t>
      </w:r>
    </w:p>
    <w:p w14:paraId="204E8420"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Departmental Awards Committee, 1992-</w:t>
      </w:r>
      <w:r w:rsidR="002B1A58">
        <w:rPr>
          <w:rFonts w:ascii="Times New Roman" w:hAnsi="Times New Roman"/>
          <w:sz w:val="24"/>
          <w:szCs w:val="24"/>
        </w:rPr>
        <w:t>19</w:t>
      </w:r>
      <w:r>
        <w:rPr>
          <w:rFonts w:ascii="Times New Roman" w:hAnsi="Times New Roman"/>
          <w:sz w:val="24"/>
          <w:szCs w:val="24"/>
        </w:rPr>
        <w:t>93, 1995-</w:t>
      </w:r>
      <w:r w:rsidR="002B1A58">
        <w:rPr>
          <w:rFonts w:ascii="Times New Roman" w:hAnsi="Times New Roman"/>
          <w:sz w:val="24"/>
          <w:szCs w:val="24"/>
        </w:rPr>
        <w:t>19</w:t>
      </w:r>
      <w:r>
        <w:rPr>
          <w:rFonts w:ascii="Times New Roman" w:hAnsi="Times New Roman"/>
          <w:sz w:val="24"/>
          <w:szCs w:val="24"/>
        </w:rPr>
        <w:t>96, 1999-2000.</w:t>
      </w:r>
    </w:p>
    <w:p w14:paraId="7F2F8DEC"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Departmental Committee on the Use of Human Participants, 1997-</w:t>
      </w:r>
      <w:r w:rsidR="000D4545">
        <w:rPr>
          <w:rFonts w:ascii="Times New Roman" w:hAnsi="Times New Roman"/>
          <w:sz w:val="24"/>
          <w:szCs w:val="24"/>
        </w:rPr>
        <w:t>2004</w:t>
      </w:r>
      <w:r>
        <w:rPr>
          <w:rFonts w:ascii="Times New Roman" w:hAnsi="Times New Roman"/>
          <w:sz w:val="24"/>
          <w:szCs w:val="24"/>
        </w:rPr>
        <w:t>.</w:t>
      </w:r>
    </w:p>
    <w:p w14:paraId="5E648FD1"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Departmental Coordinator, Unit Assessment Plans, 1997-</w:t>
      </w:r>
      <w:r w:rsidR="002B1A58">
        <w:rPr>
          <w:rFonts w:ascii="Times New Roman" w:hAnsi="Times New Roman"/>
          <w:sz w:val="24"/>
          <w:szCs w:val="24"/>
        </w:rPr>
        <w:t>19</w:t>
      </w:r>
      <w:r>
        <w:rPr>
          <w:rFonts w:ascii="Times New Roman" w:hAnsi="Times New Roman"/>
          <w:sz w:val="24"/>
          <w:szCs w:val="24"/>
        </w:rPr>
        <w:t>99.</w:t>
      </w:r>
    </w:p>
    <w:p w14:paraId="52EE3325"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ab/>
        <w:t>Chair, Departmental ad hoc Committee on Forensics, 1987-</w:t>
      </w:r>
      <w:r w:rsidR="002B1A58">
        <w:rPr>
          <w:rFonts w:ascii="Times New Roman" w:hAnsi="Times New Roman"/>
          <w:sz w:val="24"/>
          <w:szCs w:val="24"/>
        </w:rPr>
        <w:t>19</w:t>
      </w:r>
      <w:r>
        <w:rPr>
          <w:rFonts w:ascii="Times New Roman" w:hAnsi="Times New Roman"/>
          <w:sz w:val="24"/>
          <w:szCs w:val="24"/>
        </w:rPr>
        <w:t>88.</w:t>
      </w:r>
    </w:p>
    <w:p w14:paraId="172CF3B3"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Acting Associate Department Head, Spring 1984.</w:t>
      </w:r>
    </w:p>
    <w:p w14:paraId="328DEB07"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Liberal Arts and Sciences College Council on General Education, 1995-</w:t>
      </w:r>
      <w:r w:rsidR="002B1A58">
        <w:rPr>
          <w:rFonts w:ascii="Times New Roman" w:hAnsi="Times New Roman"/>
          <w:sz w:val="24"/>
          <w:szCs w:val="24"/>
        </w:rPr>
        <w:t>19</w:t>
      </w:r>
      <w:r>
        <w:rPr>
          <w:rFonts w:ascii="Times New Roman" w:hAnsi="Times New Roman"/>
          <w:sz w:val="24"/>
          <w:szCs w:val="24"/>
        </w:rPr>
        <w:t>97.</w:t>
      </w:r>
    </w:p>
    <w:p w14:paraId="097E2C96"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Mentor, Liberal Arts and Sciences College Teaching Academy Faculty Mentoring Program, 1999-2000, 2001-</w:t>
      </w:r>
      <w:r w:rsidR="002B1A58">
        <w:rPr>
          <w:rFonts w:ascii="Times New Roman" w:hAnsi="Times New Roman"/>
          <w:sz w:val="24"/>
          <w:szCs w:val="24"/>
        </w:rPr>
        <w:t>20</w:t>
      </w:r>
      <w:r>
        <w:rPr>
          <w:rFonts w:ascii="Times New Roman" w:hAnsi="Times New Roman"/>
          <w:sz w:val="24"/>
          <w:szCs w:val="24"/>
        </w:rPr>
        <w:t>02.</w:t>
      </w:r>
    </w:p>
    <w:p w14:paraId="48811D14"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University Fellowship Allocation Review Subcommittee for Humanities and Creative Arts, 1983</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84, 1985</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86.</w:t>
      </w:r>
    </w:p>
    <w:p w14:paraId="1C457703"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University Fellowship Allocation Review Central Committee, 1983</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84, 1985</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86.</w:t>
      </w:r>
    </w:p>
    <w:p w14:paraId="2FF37366"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lastRenderedPageBreak/>
        <w:tab/>
        <w:t>Member, University Summer Fellowship Award Committee, 1984, 1985, 1986, 1987, 1988.</w:t>
      </w:r>
    </w:p>
    <w:p w14:paraId="299EEA92"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Member, University Scholar</w:t>
      </w:r>
      <w:r w:rsidR="004846E6">
        <w:rPr>
          <w:rFonts w:ascii="Times New Roman" w:hAnsi="Times New Roman"/>
          <w:sz w:val="24"/>
          <w:szCs w:val="24"/>
        </w:rPr>
        <w:t>’</w:t>
      </w:r>
      <w:r>
        <w:rPr>
          <w:rFonts w:ascii="Times New Roman" w:hAnsi="Times New Roman"/>
          <w:sz w:val="24"/>
          <w:szCs w:val="24"/>
        </w:rPr>
        <w:t>s Travel Fund Committee, 1985</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88.</w:t>
      </w:r>
    </w:p>
    <w:p w14:paraId="5099A6B3"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Member, University Review Committee, NEH Summer Stipend Program, 1989.</w:t>
      </w:r>
    </w:p>
    <w:p w14:paraId="319CFBB1"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Member, University Research Unit Review Committee, 1989-</w:t>
      </w:r>
      <w:r w:rsidR="002B1A58">
        <w:rPr>
          <w:rFonts w:ascii="Times New Roman" w:hAnsi="Times New Roman"/>
          <w:sz w:val="24"/>
          <w:szCs w:val="24"/>
        </w:rPr>
        <w:t>19</w:t>
      </w:r>
      <w:r>
        <w:rPr>
          <w:rFonts w:ascii="Times New Roman" w:hAnsi="Times New Roman"/>
          <w:sz w:val="24"/>
          <w:szCs w:val="24"/>
        </w:rPr>
        <w:t>90.</w:t>
      </w:r>
    </w:p>
    <w:p w14:paraId="6E7086E5"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Member, Search Committee, Psychology/Speech Communication specialist librarian, Education and Social Science Library, 2000-</w:t>
      </w:r>
      <w:r w:rsidR="002B1A58">
        <w:rPr>
          <w:rFonts w:ascii="Times New Roman" w:hAnsi="Times New Roman"/>
          <w:sz w:val="24"/>
          <w:szCs w:val="24"/>
        </w:rPr>
        <w:t>20</w:t>
      </w:r>
      <w:r>
        <w:rPr>
          <w:rFonts w:ascii="Times New Roman" w:hAnsi="Times New Roman"/>
          <w:sz w:val="24"/>
          <w:szCs w:val="24"/>
        </w:rPr>
        <w:t>01.</w:t>
      </w:r>
    </w:p>
    <w:p w14:paraId="6DF3F7F9"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Faculty presenter, Illini Days (for prospective students and parents), 1999, 2000, 2001, 2003.</w:t>
      </w:r>
    </w:p>
    <w:p w14:paraId="437D042B"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Faculty Small Group Leader, Freshman Summer Orientation Program, 1996, 1997.</w:t>
      </w:r>
    </w:p>
    <w:p w14:paraId="2E15B113"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Chair, University Fellowship Allocation Review Procedures Committee, 1990.</w:t>
      </w:r>
    </w:p>
    <w:p w14:paraId="1136FC5F" w14:textId="77777777" w:rsidR="001203E9" w:rsidRDefault="001203E9" w:rsidP="00B23908">
      <w:pPr>
        <w:widowControl/>
        <w:suppressLineNumbers/>
        <w:tabs>
          <w:tab w:val="left" w:pos="-720"/>
          <w:tab w:val="left" w:pos="0"/>
          <w:tab w:val="left" w:pos="720"/>
        </w:tabs>
        <w:suppressAutoHyphens/>
        <w:ind w:left="1440" w:hanging="1440"/>
        <w:rPr>
          <w:rFonts w:ascii="Times New Roman" w:hAnsi="Times New Roman"/>
          <w:sz w:val="24"/>
          <w:szCs w:val="24"/>
        </w:rPr>
      </w:pPr>
      <w:r>
        <w:rPr>
          <w:rFonts w:ascii="Times New Roman" w:hAnsi="Times New Roman"/>
          <w:sz w:val="24"/>
          <w:szCs w:val="24"/>
        </w:rPr>
        <w:tab/>
        <w:t>Consultant, Mass Communication Section, University AIDS Research Network, 1989-</w:t>
      </w:r>
      <w:r w:rsidR="002B1A58">
        <w:rPr>
          <w:rFonts w:ascii="Times New Roman" w:hAnsi="Times New Roman"/>
          <w:sz w:val="24"/>
          <w:szCs w:val="24"/>
        </w:rPr>
        <w:t>19</w:t>
      </w:r>
      <w:r>
        <w:rPr>
          <w:rFonts w:ascii="Times New Roman" w:hAnsi="Times New Roman"/>
          <w:sz w:val="24"/>
          <w:szCs w:val="24"/>
        </w:rPr>
        <w:t>90.</w:t>
      </w:r>
    </w:p>
    <w:p w14:paraId="057C9385" w14:textId="77777777" w:rsidR="001203E9" w:rsidRDefault="001203E9" w:rsidP="00B23908">
      <w:pPr>
        <w:widowControl/>
        <w:suppressLineNumbers/>
        <w:tabs>
          <w:tab w:val="left" w:pos="-720"/>
        </w:tabs>
        <w:suppressAutoHyphens/>
        <w:rPr>
          <w:rFonts w:ascii="Times New Roman" w:hAnsi="Times New Roman"/>
          <w:sz w:val="24"/>
          <w:szCs w:val="24"/>
        </w:rPr>
      </w:pPr>
    </w:p>
    <w:p w14:paraId="173401FA"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Pennsylvania State University at University Park (1979</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80)</w:t>
      </w:r>
    </w:p>
    <w:p w14:paraId="413C9130" w14:textId="77777777" w:rsidR="001203E9" w:rsidRDefault="001203E9" w:rsidP="00B23908">
      <w:pPr>
        <w:widowControl/>
        <w:suppressLineNumbers/>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Member, Departmental Search Committee, 1979</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80.</w:t>
      </w:r>
    </w:p>
    <w:p w14:paraId="4B9AAF36" w14:textId="77777777" w:rsidR="001203E9" w:rsidRDefault="001203E9" w:rsidP="00B23908">
      <w:pPr>
        <w:widowControl/>
        <w:suppressLineNumbers/>
        <w:tabs>
          <w:tab w:val="left" w:pos="-720"/>
        </w:tabs>
        <w:suppressAutoHyphens/>
        <w:rPr>
          <w:rFonts w:ascii="Times New Roman" w:hAnsi="Times New Roman"/>
          <w:sz w:val="24"/>
          <w:szCs w:val="24"/>
        </w:rPr>
      </w:pPr>
    </w:p>
    <w:p w14:paraId="08407D1E" w14:textId="77777777" w:rsidR="001203E9" w:rsidRDefault="001203E9" w:rsidP="00B23908">
      <w:pPr>
        <w:widowControl/>
        <w:suppressLineNumbers/>
        <w:tabs>
          <w:tab w:val="left" w:pos="-720"/>
        </w:tabs>
        <w:suppressAutoHyphens/>
        <w:rPr>
          <w:rFonts w:ascii="Times New Roman" w:hAnsi="Times New Roman"/>
          <w:sz w:val="24"/>
          <w:szCs w:val="24"/>
        </w:rPr>
      </w:pPr>
      <w:r>
        <w:rPr>
          <w:rFonts w:ascii="Times New Roman" w:hAnsi="Times New Roman"/>
          <w:sz w:val="24"/>
          <w:szCs w:val="24"/>
        </w:rPr>
        <w:t>University of Michigan (1975</w:t>
      </w:r>
      <w:r>
        <w:rPr>
          <w:rFonts w:ascii="Times New Roman" w:hAnsi="Times New Roman"/>
          <w:sz w:val="24"/>
          <w:szCs w:val="24"/>
        </w:rPr>
        <w:noBreakHyphen/>
        <w:t>1979)</w:t>
      </w:r>
    </w:p>
    <w:p w14:paraId="2D0C9ADA" w14:textId="77777777" w:rsidR="00AE0CFC" w:rsidRDefault="001203E9" w:rsidP="00EF06B1">
      <w:pPr>
        <w:pStyle w:val="BodyTextIndent2"/>
        <w:widowControl/>
        <w:suppressLineNumbers/>
        <w:ind w:left="1440" w:hanging="1440"/>
        <w:rPr>
          <w:rFonts w:ascii="Times New Roman" w:hAnsi="Times New Roman"/>
          <w:sz w:val="24"/>
          <w:szCs w:val="24"/>
        </w:rPr>
      </w:pPr>
      <w:r>
        <w:rPr>
          <w:rFonts w:ascii="Times New Roman" w:hAnsi="Times New Roman"/>
          <w:sz w:val="24"/>
          <w:szCs w:val="24"/>
        </w:rPr>
        <w:tab/>
        <w:t xml:space="preserve">Member, </w:t>
      </w:r>
      <w:r w:rsidR="00324A3C">
        <w:rPr>
          <w:rFonts w:ascii="Times New Roman" w:hAnsi="Times New Roman"/>
          <w:sz w:val="24"/>
          <w:szCs w:val="24"/>
        </w:rPr>
        <w:t xml:space="preserve">Departmental </w:t>
      </w:r>
      <w:r>
        <w:rPr>
          <w:rFonts w:ascii="Times New Roman" w:hAnsi="Times New Roman"/>
          <w:sz w:val="24"/>
          <w:szCs w:val="24"/>
        </w:rPr>
        <w:t>Graduate Admissions Committee, 1975</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76, 1976</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77, 1977</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78, 1978</w:t>
      </w:r>
      <w:r>
        <w:rPr>
          <w:rFonts w:ascii="Times New Roman" w:hAnsi="Times New Roman"/>
          <w:sz w:val="24"/>
          <w:szCs w:val="24"/>
        </w:rPr>
        <w:noBreakHyphen/>
      </w:r>
      <w:r w:rsidR="002B1A58">
        <w:rPr>
          <w:rFonts w:ascii="Times New Roman" w:hAnsi="Times New Roman"/>
          <w:sz w:val="24"/>
          <w:szCs w:val="24"/>
        </w:rPr>
        <w:t>19</w:t>
      </w:r>
      <w:r>
        <w:rPr>
          <w:rFonts w:ascii="Times New Roman" w:hAnsi="Times New Roman"/>
          <w:sz w:val="24"/>
          <w:szCs w:val="24"/>
        </w:rPr>
        <w:t>79.</w:t>
      </w:r>
    </w:p>
    <w:sectPr w:rsidR="00AE0CFC" w:rsidSect="00043BBD">
      <w:headerReference w:type="default" r:id="rId8"/>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AD91" w14:textId="77777777" w:rsidR="00E76D89" w:rsidRDefault="00E76D89">
      <w:pPr>
        <w:spacing w:line="20" w:lineRule="exact"/>
        <w:rPr>
          <w:sz w:val="24"/>
        </w:rPr>
      </w:pPr>
    </w:p>
  </w:endnote>
  <w:endnote w:type="continuationSeparator" w:id="0">
    <w:p w14:paraId="0B0133DF" w14:textId="77777777" w:rsidR="00E76D89" w:rsidRDefault="00E76D89">
      <w:r>
        <w:rPr>
          <w:sz w:val="24"/>
        </w:rPr>
        <w:t xml:space="preserve"> </w:t>
      </w:r>
    </w:p>
  </w:endnote>
  <w:endnote w:type="continuationNotice" w:id="1">
    <w:p w14:paraId="6512336B" w14:textId="77777777" w:rsidR="00E76D89" w:rsidRDefault="00E76D8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80F1" w14:textId="77777777" w:rsidR="00E76D89" w:rsidRDefault="00E76D89">
      <w:r>
        <w:rPr>
          <w:sz w:val="24"/>
        </w:rPr>
        <w:separator/>
      </w:r>
    </w:p>
  </w:footnote>
  <w:footnote w:type="continuationSeparator" w:id="0">
    <w:p w14:paraId="784957A1" w14:textId="77777777" w:rsidR="00E76D89" w:rsidRDefault="00E7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6F01" w14:textId="77777777" w:rsidR="00602DEA" w:rsidRPr="004D6EFB" w:rsidRDefault="00602DEA">
    <w:pPr>
      <w:tabs>
        <w:tab w:val="left" w:pos="-720"/>
      </w:tabs>
      <w:suppressAutoHyphens/>
      <w:jc w:val="right"/>
      <w:rPr>
        <w:rFonts w:ascii="Times New Roman" w:hAnsi="Times New Roman"/>
        <w:sz w:val="24"/>
        <w:szCs w:val="24"/>
      </w:rPr>
    </w:pPr>
    <w:r w:rsidRPr="004D6EFB">
      <w:rPr>
        <w:rStyle w:val="PageNumber"/>
        <w:rFonts w:ascii="Times New Roman" w:hAnsi="Times New Roman"/>
        <w:sz w:val="24"/>
        <w:szCs w:val="24"/>
      </w:rPr>
      <w:t>O</w:t>
    </w:r>
    <w:r>
      <w:rPr>
        <w:rStyle w:val="PageNumber"/>
        <w:rFonts w:ascii="Times New Roman" w:hAnsi="Times New Roman"/>
        <w:sz w:val="24"/>
        <w:szCs w:val="24"/>
      </w:rPr>
      <w:t>’</w:t>
    </w:r>
    <w:r w:rsidRPr="004D6EFB">
      <w:rPr>
        <w:rStyle w:val="PageNumber"/>
        <w:rFonts w:ascii="Times New Roman" w:hAnsi="Times New Roman"/>
        <w:sz w:val="24"/>
        <w:szCs w:val="24"/>
      </w:rPr>
      <w:t xml:space="preserve">Keefe - </w:t>
    </w:r>
    <w:r w:rsidRPr="004D6EFB">
      <w:rPr>
        <w:rStyle w:val="PageNumber"/>
        <w:rFonts w:ascii="Times New Roman" w:hAnsi="Times New Roman"/>
        <w:sz w:val="24"/>
        <w:szCs w:val="24"/>
      </w:rPr>
      <w:fldChar w:fldCharType="begin"/>
    </w:r>
    <w:r w:rsidRPr="004D6EFB">
      <w:rPr>
        <w:rStyle w:val="PageNumber"/>
        <w:rFonts w:ascii="Times New Roman" w:hAnsi="Times New Roman"/>
        <w:sz w:val="24"/>
        <w:szCs w:val="24"/>
      </w:rPr>
      <w:instrText xml:space="preserve"> PAGE </w:instrText>
    </w:r>
    <w:r w:rsidRPr="004D6EFB">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4D6EFB">
      <w:rPr>
        <w:rStyle w:val="PageNumber"/>
        <w:rFonts w:ascii="Times New Roman" w:hAnsi="Times New Roman"/>
        <w:sz w:val="24"/>
        <w:szCs w:val="24"/>
      </w:rPr>
      <w:fldChar w:fldCharType="end"/>
    </w:r>
    <w:r w:rsidR="00000000">
      <w:rPr>
        <w:rFonts w:ascii="Times New Roman" w:hAnsi="Times New Roman"/>
        <w:noProof/>
        <w:snapToGrid/>
        <w:sz w:val="24"/>
        <w:szCs w:val="24"/>
      </w:rPr>
      <w:pict w14:anchorId="4F272357">
        <v:rect id="_x0000_s1025" style="position:absolute;left:0;text-align:left;margin-left:1.5pt;margin-top:0;width:465pt;height:9.95pt;z-index:-1;mso-position-horizontal-relative:margin;mso-position-vertical-relative:text" o:allowincell="f" filled="f" stroked="f" strokeweight="0">
          <v:textbox inset="0,0,0,0">
            <w:txbxContent>
              <w:p w14:paraId="2B839653" w14:textId="77777777" w:rsidR="00602DEA" w:rsidRDefault="00602DEA">
                <w:pPr>
                  <w:tabs>
                    <w:tab w:val="center" w:pos="4650"/>
                    <w:tab w:val="right" w:pos="9300"/>
                  </w:tabs>
                  <w:suppressAutoHyphens/>
                  <w:jc w:val="both"/>
                </w:pPr>
              </w:p>
            </w:txbxContent>
          </v:textbox>
          <w10:wrap anchorx="margin"/>
        </v:rect>
      </w:pict>
    </w:r>
  </w:p>
  <w:p w14:paraId="653F5BF8" w14:textId="77777777" w:rsidR="00602DEA" w:rsidRDefault="00602DEA">
    <w:pPr>
      <w:spacing w:after="38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D5B"/>
    <w:rsid w:val="00001796"/>
    <w:rsid w:val="00002C90"/>
    <w:rsid w:val="00003A15"/>
    <w:rsid w:val="00004393"/>
    <w:rsid w:val="00011C02"/>
    <w:rsid w:val="00012468"/>
    <w:rsid w:val="00016C9D"/>
    <w:rsid w:val="00024A5B"/>
    <w:rsid w:val="000261FE"/>
    <w:rsid w:val="00030EE6"/>
    <w:rsid w:val="000364DC"/>
    <w:rsid w:val="00037A5F"/>
    <w:rsid w:val="00043BBD"/>
    <w:rsid w:val="00044BD1"/>
    <w:rsid w:val="00046C43"/>
    <w:rsid w:val="00054854"/>
    <w:rsid w:val="00055095"/>
    <w:rsid w:val="0006098D"/>
    <w:rsid w:val="000619A0"/>
    <w:rsid w:val="0006353F"/>
    <w:rsid w:val="00064251"/>
    <w:rsid w:val="00064F7D"/>
    <w:rsid w:val="00066908"/>
    <w:rsid w:val="00072193"/>
    <w:rsid w:val="00072468"/>
    <w:rsid w:val="0008570E"/>
    <w:rsid w:val="00085EDE"/>
    <w:rsid w:val="000930D3"/>
    <w:rsid w:val="0009351E"/>
    <w:rsid w:val="000A2A16"/>
    <w:rsid w:val="000A5D8B"/>
    <w:rsid w:val="000B3578"/>
    <w:rsid w:val="000B7309"/>
    <w:rsid w:val="000C01B1"/>
    <w:rsid w:val="000C39C0"/>
    <w:rsid w:val="000C5ED9"/>
    <w:rsid w:val="000D38D9"/>
    <w:rsid w:val="000D4545"/>
    <w:rsid w:val="000D5130"/>
    <w:rsid w:val="000D6B5F"/>
    <w:rsid w:val="000F30DA"/>
    <w:rsid w:val="000F3A28"/>
    <w:rsid w:val="000F467E"/>
    <w:rsid w:val="000F7972"/>
    <w:rsid w:val="00100050"/>
    <w:rsid w:val="001110C1"/>
    <w:rsid w:val="0011199F"/>
    <w:rsid w:val="001203E9"/>
    <w:rsid w:val="00123919"/>
    <w:rsid w:val="00126B57"/>
    <w:rsid w:val="001366A4"/>
    <w:rsid w:val="0014305A"/>
    <w:rsid w:val="00147BF0"/>
    <w:rsid w:val="0015042D"/>
    <w:rsid w:val="00151451"/>
    <w:rsid w:val="001650C9"/>
    <w:rsid w:val="00166163"/>
    <w:rsid w:val="001661D0"/>
    <w:rsid w:val="00166532"/>
    <w:rsid w:val="00174F8A"/>
    <w:rsid w:val="00183644"/>
    <w:rsid w:val="00186CBC"/>
    <w:rsid w:val="001911C1"/>
    <w:rsid w:val="00192C53"/>
    <w:rsid w:val="00196975"/>
    <w:rsid w:val="001A2581"/>
    <w:rsid w:val="001B5DE2"/>
    <w:rsid w:val="001B6464"/>
    <w:rsid w:val="001C0AF8"/>
    <w:rsid w:val="001C43A2"/>
    <w:rsid w:val="001C6C18"/>
    <w:rsid w:val="001C6F1E"/>
    <w:rsid w:val="001C796E"/>
    <w:rsid w:val="001D340A"/>
    <w:rsid w:val="001D38CF"/>
    <w:rsid w:val="001D39AD"/>
    <w:rsid w:val="001D530A"/>
    <w:rsid w:val="001E4ACD"/>
    <w:rsid w:val="001E68D4"/>
    <w:rsid w:val="001E7768"/>
    <w:rsid w:val="001F3FAA"/>
    <w:rsid w:val="001F4031"/>
    <w:rsid w:val="001F4A77"/>
    <w:rsid w:val="001F7E7C"/>
    <w:rsid w:val="00200E60"/>
    <w:rsid w:val="00203191"/>
    <w:rsid w:val="00204D1C"/>
    <w:rsid w:val="002073B6"/>
    <w:rsid w:val="002109E7"/>
    <w:rsid w:val="002143FF"/>
    <w:rsid w:val="00216802"/>
    <w:rsid w:val="002171D4"/>
    <w:rsid w:val="0021784B"/>
    <w:rsid w:val="00227F9E"/>
    <w:rsid w:val="00234A29"/>
    <w:rsid w:val="00242EAB"/>
    <w:rsid w:val="002443EF"/>
    <w:rsid w:val="002456E1"/>
    <w:rsid w:val="00246EF6"/>
    <w:rsid w:val="00251018"/>
    <w:rsid w:val="002545DA"/>
    <w:rsid w:val="00256AAB"/>
    <w:rsid w:val="002601CB"/>
    <w:rsid w:val="00261C91"/>
    <w:rsid w:val="00263C13"/>
    <w:rsid w:val="00267E5F"/>
    <w:rsid w:val="002734BD"/>
    <w:rsid w:val="00273EA4"/>
    <w:rsid w:val="002808A3"/>
    <w:rsid w:val="00285D33"/>
    <w:rsid w:val="0029150E"/>
    <w:rsid w:val="0029466A"/>
    <w:rsid w:val="00295570"/>
    <w:rsid w:val="002A0683"/>
    <w:rsid w:val="002A23E6"/>
    <w:rsid w:val="002A32F9"/>
    <w:rsid w:val="002A5BAC"/>
    <w:rsid w:val="002A6B59"/>
    <w:rsid w:val="002B03D7"/>
    <w:rsid w:val="002B1A58"/>
    <w:rsid w:val="002B1FF3"/>
    <w:rsid w:val="002B46E9"/>
    <w:rsid w:val="002B66E3"/>
    <w:rsid w:val="002B6BDD"/>
    <w:rsid w:val="002D16EE"/>
    <w:rsid w:val="002D4A08"/>
    <w:rsid w:val="002E185D"/>
    <w:rsid w:val="002F2C1A"/>
    <w:rsid w:val="002F6903"/>
    <w:rsid w:val="00303BA7"/>
    <w:rsid w:val="00303ECD"/>
    <w:rsid w:val="003042BD"/>
    <w:rsid w:val="00316100"/>
    <w:rsid w:val="00316FC4"/>
    <w:rsid w:val="00317006"/>
    <w:rsid w:val="00321461"/>
    <w:rsid w:val="0032197B"/>
    <w:rsid w:val="00322111"/>
    <w:rsid w:val="00324A3C"/>
    <w:rsid w:val="00326249"/>
    <w:rsid w:val="00342C47"/>
    <w:rsid w:val="00347399"/>
    <w:rsid w:val="00352ACA"/>
    <w:rsid w:val="00353B9E"/>
    <w:rsid w:val="00356F50"/>
    <w:rsid w:val="00360070"/>
    <w:rsid w:val="00360F47"/>
    <w:rsid w:val="00365123"/>
    <w:rsid w:val="00365827"/>
    <w:rsid w:val="00367B43"/>
    <w:rsid w:val="003730B3"/>
    <w:rsid w:val="003769D1"/>
    <w:rsid w:val="0038028E"/>
    <w:rsid w:val="00383D5B"/>
    <w:rsid w:val="00384FC3"/>
    <w:rsid w:val="003856E2"/>
    <w:rsid w:val="00386215"/>
    <w:rsid w:val="00386482"/>
    <w:rsid w:val="00393B73"/>
    <w:rsid w:val="00394F4C"/>
    <w:rsid w:val="003A0647"/>
    <w:rsid w:val="003A2BE5"/>
    <w:rsid w:val="003A3E7B"/>
    <w:rsid w:val="003B3955"/>
    <w:rsid w:val="003B454F"/>
    <w:rsid w:val="003B68C0"/>
    <w:rsid w:val="003C0050"/>
    <w:rsid w:val="003C143A"/>
    <w:rsid w:val="003C1536"/>
    <w:rsid w:val="003C488A"/>
    <w:rsid w:val="003C4FE2"/>
    <w:rsid w:val="003C6793"/>
    <w:rsid w:val="003C6DF2"/>
    <w:rsid w:val="003D1365"/>
    <w:rsid w:val="003D40E4"/>
    <w:rsid w:val="003D6B58"/>
    <w:rsid w:val="003D7E91"/>
    <w:rsid w:val="003E2F3D"/>
    <w:rsid w:val="003E54D8"/>
    <w:rsid w:val="004019A0"/>
    <w:rsid w:val="00407F57"/>
    <w:rsid w:val="004117ED"/>
    <w:rsid w:val="0042299A"/>
    <w:rsid w:val="0042302C"/>
    <w:rsid w:val="00431261"/>
    <w:rsid w:val="00434460"/>
    <w:rsid w:val="0044774F"/>
    <w:rsid w:val="00447AC7"/>
    <w:rsid w:val="00455943"/>
    <w:rsid w:val="00464C95"/>
    <w:rsid w:val="00475579"/>
    <w:rsid w:val="00476D88"/>
    <w:rsid w:val="0048273B"/>
    <w:rsid w:val="004846E6"/>
    <w:rsid w:val="00485AF0"/>
    <w:rsid w:val="004908D9"/>
    <w:rsid w:val="004A1375"/>
    <w:rsid w:val="004A3075"/>
    <w:rsid w:val="004A4E4D"/>
    <w:rsid w:val="004A7839"/>
    <w:rsid w:val="004B17E8"/>
    <w:rsid w:val="004B462E"/>
    <w:rsid w:val="004B479C"/>
    <w:rsid w:val="004B516B"/>
    <w:rsid w:val="004B6417"/>
    <w:rsid w:val="004B77DB"/>
    <w:rsid w:val="004C0D11"/>
    <w:rsid w:val="004C2D2E"/>
    <w:rsid w:val="004C6004"/>
    <w:rsid w:val="004D05FF"/>
    <w:rsid w:val="004D4729"/>
    <w:rsid w:val="004D6EFB"/>
    <w:rsid w:val="004E33B0"/>
    <w:rsid w:val="004E596D"/>
    <w:rsid w:val="004E6F14"/>
    <w:rsid w:val="004F2133"/>
    <w:rsid w:val="004F4A77"/>
    <w:rsid w:val="004F66F9"/>
    <w:rsid w:val="005006A2"/>
    <w:rsid w:val="005016EC"/>
    <w:rsid w:val="00505C57"/>
    <w:rsid w:val="005104C2"/>
    <w:rsid w:val="00512D5A"/>
    <w:rsid w:val="00516AFF"/>
    <w:rsid w:val="00522988"/>
    <w:rsid w:val="00531CD9"/>
    <w:rsid w:val="00534498"/>
    <w:rsid w:val="00534A58"/>
    <w:rsid w:val="00540AF7"/>
    <w:rsid w:val="0054142F"/>
    <w:rsid w:val="005420C5"/>
    <w:rsid w:val="00547379"/>
    <w:rsid w:val="00557CC9"/>
    <w:rsid w:val="00570FC0"/>
    <w:rsid w:val="0057353B"/>
    <w:rsid w:val="00573D71"/>
    <w:rsid w:val="00574004"/>
    <w:rsid w:val="005773D0"/>
    <w:rsid w:val="0058026A"/>
    <w:rsid w:val="005802D3"/>
    <w:rsid w:val="00584ACF"/>
    <w:rsid w:val="00584D16"/>
    <w:rsid w:val="00586269"/>
    <w:rsid w:val="005867D5"/>
    <w:rsid w:val="0058715D"/>
    <w:rsid w:val="0058724E"/>
    <w:rsid w:val="0059421C"/>
    <w:rsid w:val="005957C1"/>
    <w:rsid w:val="00597582"/>
    <w:rsid w:val="0059760E"/>
    <w:rsid w:val="00597F15"/>
    <w:rsid w:val="005A0B41"/>
    <w:rsid w:val="005A5B00"/>
    <w:rsid w:val="005A6DD1"/>
    <w:rsid w:val="005A6E4D"/>
    <w:rsid w:val="005B2548"/>
    <w:rsid w:val="005B2838"/>
    <w:rsid w:val="005B2860"/>
    <w:rsid w:val="005C1C10"/>
    <w:rsid w:val="005C6B40"/>
    <w:rsid w:val="005D0159"/>
    <w:rsid w:val="005D2B36"/>
    <w:rsid w:val="005D34F6"/>
    <w:rsid w:val="005E02EC"/>
    <w:rsid w:val="005E3705"/>
    <w:rsid w:val="005E50E9"/>
    <w:rsid w:val="005E5407"/>
    <w:rsid w:val="005E5711"/>
    <w:rsid w:val="005F0899"/>
    <w:rsid w:val="005F0DEE"/>
    <w:rsid w:val="005F1A32"/>
    <w:rsid w:val="005F4761"/>
    <w:rsid w:val="005F4F03"/>
    <w:rsid w:val="005F5502"/>
    <w:rsid w:val="005F559A"/>
    <w:rsid w:val="00602DEA"/>
    <w:rsid w:val="0060721D"/>
    <w:rsid w:val="00607EB8"/>
    <w:rsid w:val="0061147F"/>
    <w:rsid w:val="00614440"/>
    <w:rsid w:val="00614B1E"/>
    <w:rsid w:val="00615852"/>
    <w:rsid w:val="00616210"/>
    <w:rsid w:val="00616584"/>
    <w:rsid w:val="0061780A"/>
    <w:rsid w:val="00621CD8"/>
    <w:rsid w:val="006224F0"/>
    <w:rsid w:val="00632F2F"/>
    <w:rsid w:val="00637BD3"/>
    <w:rsid w:val="00637D12"/>
    <w:rsid w:val="00650568"/>
    <w:rsid w:val="006521CC"/>
    <w:rsid w:val="00653540"/>
    <w:rsid w:val="00654122"/>
    <w:rsid w:val="00662F1E"/>
    <w:rsid w:val="00665459"/>
    <w:rsid w:val="006705FA"/>
    <w:rsid w:val="00672108"/>
    <w:rsid w:val="00677C90"/>
    <w:rsid w:val="00677D83"/>
    <w:rsid w:val="006800F7"/>
    <w:rsid w:val="006868B6"/>
    <w:rsid w:val="00686ABB"/>
    <w:rsid w:val="00687E80"/>
    <w:rsid w:val="006903E7"/>
    <w:rsid w:val="00690C9F"/>
    <w:rsid w:val="0069223C"/>
    <w:rsid w:val="00692C0F"/>
    <w:rsid w:val="0069391D"/>
    <w:rsid w:val="00694715"/>
    <w:rsid w:val="00694EC5"/>
    <w:rsid w:val="00695182"/>
    <w:rsid w:val="00695E5F"/>
    <w:rsid w:val="006A7751"/>
    <w:rsid w:val="006B0659"/>
    <w:rsid w:val="006B1119"/>
    <w:rsid w:val="006B5B96"/>
    <w:rsid w:val="006C1320"/>
    <w:rsid w:val="006C4AE0"/>
    <w:rsid w:val="006D2931"/>
    <w:rsid w:val="006D3362"/>
    <w:rsid w:val="006D4893"/>
    <w:rsid w:val="006D4A7D"/>
    <w:rsid w:val="006D62E3"/>
    <w:rsid w:val="006D71BB"/>
    <w:rsid w:val="006E5330"/>
    <w:rsid w:val="006F6CA1"/>
    <w:rsid w:val="0070522F"/>
    <w:rsid w:val="00711847"/>
    <w:rsid w:val="00711DB5"/>
    <w:rsid w:val="00712F99"/>
    <w:rsid w:val="00713E55"/>
    <w:rsid w:val="00715615"/>
    <w:rsid w:val="00716C4F"/>
    <w:rsid w:val="007176E3"/>
    <w:rsid w:val="00721004"/>
    <w:rsid w:val="007275FD"/>
    <w:rsid w:val="00727CA7"/>
    <w:rsid w:val="00727CF8"/>
    <w:rsid w:val="00730EC9"/>
    <w:rsid w:val="00731402"/>
    <w:rsid w:val="0073629B"/>
    <w:rsid w:val="00742DA0"/>
    <w:rsid w:val="00743083"/>
    <w:rsid w:val="007444C5"/>
    <w:rsid w:val="00746473"/>
    <w:rsid w:val="00753ADB"/>
    <w:rsid w:val="00766208"/>
    <w:rsid w:val="00767ECA"/>
    <w:rsid w:val="00772434"/>
    <w:rsid w:val="007775A9"/>
    <w:rsid w:val="00780F22"/>
    <w:rsid w:val="00785B60"/>
    <w:rsid w:val="00786A4F"/>
    <w:rsid w:val="00787B0A"/>
    <w:rsid w:val="007952C2"/>
    <w:rsid w:val="007A5D38"/>
    <w:rsid w:val="007A7E55"/>
    <w:rsid w:val="007B37AA"/>
    <w:rsid w:val="007B6997"/>
    <w:rsid w:val="007B6EAE"/>
    <w:rsid w:val="007B7867"/>
    <w:rsid w:val="007C018A"/>
    <w:rsid w:val="007C133C"/>
    <w:rsid w:val="007C2CDC"/>
    <w:rsid w:val="007C7187"/>
    <w:rsid w:val="007D23A4"/>
    <w:rsid w:val="007D3697"/>
    <w:rsid w:val="007D43E3"/>
    <w:rsid w:val="007D7342"/>
    <w:rsid w:val="007E29D3"/>
    <w:rsid w:val="007E6BBC"/>
    <w:rsid w:val="007F15A3"/>
    <w:rsid w:val="00800762"/>
    <w:rsid w:val="008010A1"/>
    <w:rsid w:val="008045B3"/>
    <w:rsid w:val="00806208"/>
    <w:rsid w:val="00806F3D"/>
    <w:rsid w:val="00811BC8"/>
    <w:rsid w:val="0081297D"/>
    <w:rsid w:val="008200B5"/>
    <w:rsid w:val="0083230F"/>
    <w:rsid w:val="008332A9"/>
    <w:rsid w:val="008366EE"/>
    <w:rsid w:val="008402CF"/>
    <w:rsid w:val="00842C5D"/>
    <w:rsid w:val="00844B03"/>
    <w:rsid w:val="0085069D"/>
    <w:rsid w:val="0085094E"/>
    <w:rsid w:val="0085594C"/>
    <w:rsid w:val="00856B11"/>
    <w:rsid w:val="00873A36"/>
    <w:rsid w:val="00880F5E"/>
    <w:rsid w:val="008814C6"/>
    <w:rsid w:val="00882784"/>
    <w:rsid w:val="00882EA2"/>
    <w:rsid w:val="008855F6"/>
    <w:rsid w:val="0088627D"/>
    <w:rsid w:val="008973AF"/>
    <w:rsid w:val="00897500"/>
    <w:rsid w:val="008A1FAC"/>
    <w:rsid w:val="008A33AD"/>
    <w:rsid w:val="008A5830"/>
    <w:rsid w:val="008B128C"/>
    <w:rsid w:val="008B345F"/>
    <w:rsid w:val="008C2DFF"/>
    <w:rsid w:val="008C7E6E"/>
    <w:rsid w:val="008D6ECE"/>
    <w:rsid w:val="008D78BA"/>
    <w:rsid w:val="008E0F50"/>
    <w:rsid w:val="008E2E50"/>
    <w:rsid w:val="008E3138"/>
    <w:rsid w:val="008E3215"/>
    <w:rsid w:val="008E6AC6"/>
    <w:rsid w:val="008F0811"/>
    <w:rsid w:val="008F4CE5"/>
    <w:rsid w:val="008F7138"/>
    <w:rsid w:val="00901A16"/>
    <w:rsid w:val="00920104"/>
    <w:rsid w:val="0093165A"/>
    <w:rsid w:val="00944CA4"/>
    <w:rsid w:val="00951CE7"/>
    <w:rsid w:val="00952439"/>
    <w:rsid w:val="009662AF"/>
    <w:rsid w:val="00967533"/>
    <w:rsid w:val="00970C1A"/>
    <w:rsid w:val="00970CE5"/>
    <w:rsid w:val="00970E5A"/>
    <w:rsid w:val="00972C21"/>
    <w:rsid w:val="00982634"/>
    <w:rsid w:val="009832DA"/>
    <w:rsid w:val="009833DE"/>
    <w:rsid w:val="009855B2"/>
    <w:rsid w:val="00985EE5"/>
    <w:rsid w:val="009941F6"/>
    <w:rsid w:val="009A29FB"/>
    <w:rsid w:val="009A6A56"/>
    <w:rsid w:val="009A6B1A"/>
    <w:rsid w:val="009B1D1D"/>
    <w:rsid w:val="009B24CF"/>
    <w:rsid w:val="009B301C"/>
    <w:rsid w:val="009B649D"/>
    <w:rsid w:val="009D1CAF"/>
    <w:rsid w:val="009D7C28"/>
    <w:rsid w:val="009E33A6"/>
    <w:rsid w:val="009E6996"/>
    <w:rsid w:val="009E7BD1"/>
    <w:rsid w:val="009F1C0E"/>
    <w:rsid w:val="009F3279"/>
    <w:rsid w:val="00A007C4"/>
    <w:rsid w:val="00A01809"/>
    <w:rsid w:val="00A01A2C"/>
    <w:rsid w:val="00A06E65"/>
    <w:rsid w:val="00A07404"/>
    <w:rsid w:val="00A11F69"/>
    <w:rsid w:val="00A2045A"/>
    <w:rsid w:val="00A32A70"/>
    <w:rsid w:val="00A358C9"/>
    <w:rsid w:val="00A3685C"/>
    <w:rsid w:val="00A3740A"/>
    <w:rsid w:val="00A4354D"/>
    <w:rsid w:val="00A43704"/>
    <w:rsid w:val="00A46AE0"/>
    <w:rsid w:val="00A527AD"/>
    <w:rsid w:val="00A53977"/>
    <w:rsid w:val="00A57028"/>
    <w:rsid w:val="00A57982"/>
    <w:rsid w:val="00A63CEC"/>
    <w:rsid w:val="00A6436F"/>
    <w:rsid w:val="00A65D67"/>
    <w:rsid w:val="00A73E0D"/>
    <w:rsid w:val="00A741DA"/>
    <w:rsid w:val="00A77A70"/>
    <w:rsid w:val="00A844E4"/>
    <w:rsid w:val="00A854E1"/>
    <w:rsid w:val="00A90FC4"/>
    <w:rsid w:val="00A9296D"/>
    <w:rsid w:val="00A94070"/>
    <w:rsid w:val="00AA194F"/>
    <w:rsid w:val="00AA1B0A"/>
    <w:rsid w:val="00AB0848"/>
    <w:rsid w:val="00AB0AF7"/>
    <w:rsid w:val="00AB0E9F"/>
    <w:rsid w:val="00AB5D4E"/>
    <w:rsid w:val="00AB62CE"/>
    <w:rsid w:val="00AC2E6B"/>
    <w:rsid w:val="00AC3991"/>
    <w:rsid w:val="00AC416A"/>
    <w:rsid w:val="00AC6E97"/>
    <w:rsid w:val="00AC79B5"/>
    <w:rsid w:val="00AC7F42"/>
    <w:rsid w:val="00AD3EC9"/>
    <w:rsid w:val="00AD508F"/>
    <w:rsid w:val="00AD6357"/>
    <w:rsid w:val="00AE0CFC"/>
    <w:rsid w:val="00AE258D"/>
    <w:rsid w:val="00AE5875"/>
    <w:rsid w:val="00AE6188"/>
    <w:rsid w:val="00AF0683"/>
    <w:rsid w:val="00AF459E"/>
    <w:rsid w:val="00AF47BF"/>
    <w:rsid w:val="00B00C32"/>
    <w:rsid w:val="00B019CF"/>
    <w:rsid w:val="00B043B6"/>
    <w:rsid w:val="00B061C8"/>
    <w:rsid w:val="00B071DB"/>
    <w:rsid w:val="00B07F46"/>
    <w:rsid w:val="00B120B5"/>
    <w:rsid w:val="00B16174"/>
    <w:rsid w:val="00B20E60"/>
    <w:rsid w:val="00B23908"/>
    <w:rsid w:val="00B274FC"/>
    <w:rsid w:val="00B3141A"/>
    <w:rsid w:val="00B35226"/>
    <w:rsid w:val="00B354A5"/>
    <w:rsid w:val="00B42C32"/>
    <w:rsid w:val="00B44401"/>
    <w:rsid w:val="00B520AE"/>
    <w:rsid w:val="00B54B5B"/>
    <w:rsid w:val="00B55EF3"/>
    <w:rsid w:val="00B56DEF"/>
    <w:rsid w:val="00B622B6"/>
    <w:rsid w:val="00B63687"/>
    <w:rsid w:val="00B6663B"/>
    <w:rsid w:val="00B775C5"/>
    <w:rsid w:val="00B81B0D"/>
    <w:rsid w:val="00B81CC6"/>
    <w:rsid w:val="00B83E92"/>
    <w:rsid w:val="00B9224F"/>
    <w:rsid w:val="00B93F61"/>
    <w:rsid w:val="00B973D8"/>
    <w:rsid w:val="00BA425B"/>
    <w:rsid w:val="00BB695B"/>
    <w:rsid w:val="00BB71AE"/>
    <w:rsid w:val="00BB7F92"/>
    <w:rsid w:val="00BC41AD"/>
    <w:rsid w:val="00BC5A32"/>
    <w:rsid w:val="00BC5A4E"/>
    <w:rsid w:val="00BD0379"/>
    <w:rsid w:val="00BD6F41"/>
    <w:rsid w:val="00BD7BBA"/>
    <w:rsid w:val="00BE0096"/>
    <w:rsid w:val="00BE2500"/>
    <w:rsid w:val="00BE3856"/>
    <w:rsid w:val="00BE60C2"/>
    <w:rsid w:val="00C00905"/>
    <w:rsid w:val="00C020EF"/>
    <w:rsid w:val="00C05C8E"/>
    <w:rsid w:val="00C05D55"/>
    <w:rsid w:val="00C06BD5"/>
    <w:rsid w:val="00C1040A"/>
    <w:rsid w:val="00C17EDC"/>
    <w:rsid w:val="00C20E57"/>
    <w:rsid w:val="00C2115A"/>
    <w:rsid w:val="00C234D0"/>
    <w:rsid w:val="00C3186A"/>
    <w:rsid w:val="00C34B4A"/>
    <w:rsid w:val="00C35431"/>
    <w:rsid w:val="00C35C71"/>
    <w:rsid w:val="00C40CA5"/>
    <w:rsid w:val="00C47FD2"/>
    <w:rsid w:val="00C52EAC"/>
    <w:rsid w:val="00C53322"/>
    <w:rsid w:val="00C54B0D"/>
    <w:rsid w:val="00C55FA3"/>
    <w:rsid w:val="00C56149"/>
    <w:rsid w:val="00C61B35"/>
    <w:rsid w:val="00C63642"/>
    <w:rsid w:val="00C67FFB"/>
    <w:rsid w:val="00C72FF3"/>
    <w:rsid w:val="00C74C48"/>
    <w:rsid w:val="00C94628"/>
    <w:rsid w:val="00C94B84"/>
    <w:rsid w:val="00C9648B"/>
    <w:rsid w:val="00C974C6"/>
    <w:rsid w:val="00CA01FB"/>
    <w:rsid w:val="00CA647D"/>
    <w:rsid w:val="00CB2DFF"/>
    <w:rsid w:val="00CB34D0"/>
    <w:rsid w:val="00CB5454"/>
    <w:rsid w:val="00CB6E09"/>
    <w:rsid w:val="00CC0749"/>
    <w:rsid w:val="00CC65B6"/>
    <w:rsid w:val="00CC7361"/>
    <w:rsid w:val="00CD3010"/>
    <w:rsid w:val="00CD6AE7"/>
    <w:rsid w:val="00CF4640"/>
    <w:rsid w:val="00D04BA8"/>
    <w:rsid w:val="00D069E9"/>
    <w:rsid w:val="00D17B7F"/>
    <w:rsid w:val="00D22A83"/>
    <w:rsid w:val="00D23210"/>
    <w:rsid w:val="00D26862"/>
    <w:rsid w:val="00D30D0B"/>
    <w:rsid w:val="00D315EB"/>
    <w:rsid w:val="00D40105"/>
    <w:rsid w:val="00D54228"/>
    <w:rsid w:val="00D542EB"/>
    <w:rsid w:val="00D54D24"/>
    <w:rsid w:val="00D67B52"/>
    <w:rsid w:val="00D7392F"/>
    <w:rsid w:val="00D742F5"/>
    <w:rsid w:val="00D81E93"/>
    <w:rsid w:val="00D86A77"/>
    <w:rsid w:val="00D92FC0"/>
    <w:rsid w:val="00D93401"/>
    <w:rsid w:val="00D9445B"/>
    <w:rsid w:val="00D94E17"/>
    <w:rsid w:val="00D960BD"/>
    <w:rsid w:val="00DA63DA"/>
    <w:rsid w:val="00DB29DF"/>
    <w:rsid w:val="00DB2BD7"/>
    <w:rsid w:val="00DD1C23"/>
    <w:rsid w:val="00DD2F72"/>
    <w:rsid w:val="00DD54DB"/>
    <w:rsid w:val="00DE2C9E"/>
    <w:rsid w:val="00DE3520"/>
    <w:rsid w:val="00DE7547"/>
    <w:rsid w:val="00DE7947"/>
    <w:rsid w:val="00DF2623"/>
    <w:rsid w:val="00DF54C1"/>
    <w:rsid w:val="00DF6444"/>
    <w:rsid w:val="00DF6D57"/>
    <w:rsid w:val="00E02A27"/>
    <w:rsid w:val="00E03319"/>
    <w:rsid w:val="00E07FAC"/>
    <w:rsid w:val="00E1148A"/>
    <w:rsid w:val="00E1512C"/>
    <w:rsid w:val="00E15323"/>
    <w:rsid w:val="00E158D0"/>
    <w:rsid w:val="00E1737D"/>
    <w:rsid w:val="00E2035C"/>
    <w:rsid w:val="00E2469F"/>
    <w:rsid w:val="00E25CD1"/>
    <w:rsid w:val="00E27058"/>
    <w:rsid w:val="00E27E52"/>
    <w:rsid w:val="00E34BDE"/>
    <w:rsid w:val="00E36527"/>
    <w:rsid w:val="00E412E6"/>
    <w:rsid w:val="00E42D53"/>
    <w:rsid w:val="00E46912"/>
    <w:rsid w:val="00E51280"/>
    <w:rsid w:val="00E51A93"/>
    <w:rsid w:val="00E53058"/>
    <w:rsid w:val="00E5628E"/>
    <w:rsid w:val="00E56490"/>
    <w:rsid w:val="00E70B5C"/>
    <w:rsid w:val="00E71620"/>
    <w:rsid w:val="00E7251D"/>
    <w:rsid w:val="00E725D9"/>
    <w:rsid w:val="00E73793"/>
    <w:rsid w:val="00E74D58"/>
    <w:rsid w:val="00E76D89"/>
    <w:rsid w:val="00E81BB8"/>
    <w:rsid w:val="00E952B2"/>
    <w:rsid w:val="00E96498"/>
    <w:rsid w:val="00E96C13"/>
    <w:rsid w:val="00E978F5"/>
    <w:rsid w:val="00EA0937"/>
    <w:rsid w:val="00EA2955"/>
    <w:rsid w:val="00EA57D4"/>
    <w:rsid w:val="00EA6C82"/>
    <w:rsid w:val="00EB462B"/>
    <w:rsid w:val="00EB5430"/>
    <w:rsid w:val="00EB6491"/>
    <w:rsid w:val="00EB6578"/>
    <w:rsid w:val="00EB6725"/>
    <w:rsid w:val="00EB6E78"/>
    <w:rsid w:val="00ED03AC"/>
    <w:rsid w:val="00ED0F1E"/>
    <w:rsid w:val="00ED6913"/>
    <w:rsid w:val="00EE5E16"/>
    <w:rsid w:val="00EF0126"/>
    <w:rsid w:val="00EF06B1"/>
    <w:rsid w:val="00EF3FA7"/>
    <w:rsid w:val="00EF4DE9"/>
    <w:rsid w:val="00EF6787"/>
    <w:rsid w:val="00F026EA"/>
    <w:rsid w:val="00F02D31"/>
    <w:rsid w:val="00F04652"/>
    <w:rsid w:val="00F067C7"/>
    <w:rsid w:val="00F0688F"/>
    <w:rsid w:val="00F06FCD"/>
    <w:rsid w:val="00F10C5D"/>
    <w:rsid w:val="00F117BB"/>
    <w:rsid w:val="00F150EA"/>
    <w:rsid w:val="00F1611D"/>
    <w:rsid w:val="00F1730B"/>
    <w:rsid w:val="00F27390"/>
    <w:rsid w:val="00F27A21"/>
    <w:rsid w:val="00F3077C"/>
    <w:rsid w:val="00F33AF5"/>
    <w:rsid w:val="00F41131"/>
    <w:rsid w:val="00F50C16"/>
    <w:rsid w:val="00F50FF3"/>
    <w:rsid w:val="00F55FDA"/>
    <w:rsid w:val="00F635AF"/>
    <w:rsid w:val="00F6623C"/>
    <w:rsid w:val="00F71F63"/>
    <w:rsid w:val="00F74FDD"/>
    <w:rsid w:val="00F940EB"/>
    <w:rsid w:val="00F9410D"/>
    <w:rsid w:val="00F97274"/>
    <w:rsid w:val="00FA5F02"/>
    <w:rsid w:val="00FA6BCB"/>
    <w:rsid w:val="00FB3A29"/>
    <w:rsid w:val="00FB669E"/>
    <w:rsid w:val="00FC64FD"/>
    <w:rsid w:val="00FD01DF"/>
    <w:rsid w:val="00FD4A97"/>
    <w:rsid w:val="00FE2578"/>
    <w:rsid w:val="00FE25AA"/>
    <w:rsid w:val="00FE4EFB"/>
    <w:rsid w:val="00FE5089"/>
    <w:rsid w:val="00F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4A0BE4A"/>
  <w15:docId w15:val="{7D3B0950-80A9-43D1-B15E-1A05C694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854"/>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54854"/>
    <w:pPr>
      <w:tabs>
        <w:tab w:val="left" w:pos="-720"/>
      </w:tabs>
      <w:suppressAutoHyphens/>
    </w:pPr>
    <w:rPr>
      <w:sz w:val="24"/>
    </w:rPr>
  </w:style>
  <w:style w:type="character" w:styleId="EndnoteReference">
    <w:name w:val="endnote reference"/>
    <w:semiHidden/>
    <w:rsid w:val="00054854"/>
    <w:rPr>
      <w:rFonts w:ascii="Courier New" w:hAnsi="Courier New"/>
      <w:noProof w:val="0"/>
      <w:sz w:val="24"/>
      <w:vertAlign w:val="superscript"/>
      <w:lang w:val="en-US"/>
    </w:rPr>
  </w:style>
  <w:style w:type="paragraph" w:styleId="FootnoteText">
    <w:name w:val="footnote text"/>
    <w:basedOn w:val="Normal"/>
    <w:semiHidden/>
    <w:rsid w:val="00054854"/>
    <w:pPr>
      <w:tabs>
        <w:tab w:val="left" w:pos="-720"/>
      </w:tabs>
      <w:suppressAutoHyphens/>
    </w:pPr>
    <w:rPr>
      <w:sz w:val="24"/>
    </w:rPr>
  </w:style>
  <w:style w:type="character" w:styleId="FootnoteReference">
    <w:name w:val="footnote reference"/>
    <w:semiHidden/>
    <w:rsid w:val="00054854"/>
    <w:rPr>
      <w:rFonts w:ascii="Courier New" w:hAnsi="Courier New"/>
      <w:noProof w:val="0"/>
      <w:sz w:val="24"/>
      <w:vertAlign w:val="superscript"/>
      <w:lang w:val="en-US"/>
    </w:rPr>
  </w:style>
  <w:style w:type="character" w:customStyle="1" w:styleId="DefaultParagraphFo">
    <w:name w:val="Default Paragraph Fo"/>
    <w:basedOn w:val="DefaultParagraphFont"/>
    <w:rsid w:val="00054854"/>
  </w:style>
  <w:style w:type="character" w:customStyle="1" w:styleId="Document8">
    <w:name w:val="Document 8"/>
    <w:basedOn w:val="DefaultParagraphFont"/>
    <w:rsid w:val="00054854"/>
  </w:style>
  <w:style w:type="character" w:customStyle="1" w:styleId="Document4">
    <w:name w:val="Document 4"/>
    <w:rsid w:val="00054854"/>
    <w:rPr>
      <w:b/>
      <w:i/>
      <w:sz w:val="20"/>
    </w:rPr>
  </w:style>
  <w:style w:type="character" w:customStyle="1" w:styleId="Document6">
    <w:name w:val="Document 6"/>
    <w:basedOn w:val="DefaultParagraphFont"/>
    <w:rsid w:val="00054854"/>
  </w:style>
  <w:style w:type="character" w:customStyle="1" w:styleId="Document5">
    <w:name w:val="Document 5"/>
    <w:basedOn w:val="DefaultParagraphFont"/>
    <w:rsid w:val="00054854"/>
  </w:style>
  <w:style w:type="character" w:customStyle="1" w:styleId="Document2">
    <w:name w:val="Document 2"/>
    <w:basedOn w:val="DefaultParagraphFont"/>
    <w:rsid w:val="00054854"/>
  </w:style>
  <w:style w:type="character" w:customStyle="1" w:styleId="Document7">
    <w:name w:val="Document 7"/>
    <w:basedOn w:val="DefaultParagraphFont"/>
    <w:rsid w:val="00054854"/>
  </w:style>
  <w:style w:type="character" w:customStyle="1" w:styleId="Bibliogrphy">
    <w:name w:val="Bibliogrphy"/>
    <w:basedOn w:val="DefaultParagraphFont"/>
    <w:rsid w:val="00054854"/>
  </w:style>
  <w:style w:type="character" w:customStyle="1" w:styleId="RightPar1">
    <w:name w:val="Right Par 1"/>
    <w:basedOn w:val="DefaultParagraphFont"/>
    <w:rsid w:val="00054854"/>
  </w:style>
  <w:style w:type="character" w:customStyle="1" w:styleId="RightPar2">
    <w:name w:val="Right Par 2"/>
    <w:basedOn w:val="DefaultParagraphFont"/>
    <w:rsid w:val="00054854"/>
  </w:style>
  <w:style w:type="character" w:customStyle="1" w:styleId="Document3">
    <w:name w:val="Document 3"/>
    <w:basedOn w:val="DefaultParagraphFont"/>
    <w:rsid w:val="00054854"/>
  </w:style>
  <w:style w:type="character" w:customStyle="1" w:styleId="RightPar3">
    <w:name w:val="Right Par 3"/>
    <w:basedOn w:val="DefaultParagraphFont"/>
    <w:rsid w:val="00054854"/>
  </w:style>
  <w:style w:type="character" w:customStyle="1" w:styleId="RightPar4">
    <w:name w:val="Right Par 4"/>
    <w:basedOn w:val="DefaultParagraphFont"/>
    <w:rsid w:val="00054854"/>
  </w:style>
  <w:style w:type="character" w:customStyle="1" w:styleId="RightPar5">
    <w:name w:val="Right Par 5"/>
    <w:basedOn w:val="DefaultParagraphFont"/>
    <w:rsid w:val="00054854"/>
  </w:style>
  <w:style w:type="character" w:customStyle="1" w:styleId="RightPar6">
    <w:name w:val="Right Par 6"/>
    <w:basedOn w:val="DefaultParagraphFont"/>
    <w:rsid w:val="00054854"/>
  </w:style>
  <w:style w:type="character" w:customStyle="1" w:styleId="RightPar7">
    <w:name w:val="Right Par 7"/>
    <w:basedOn w:val="DefaultParagraphFont"/>
    <w:rsid w:val="00054854"/>
  </w:style>
  <w:style w:type="character" w:customStyle="1" w:styleId="RightPar8">
    <w:name w:val="Right Par 8"/>
    <w:basedOn w:val="DefaultParagraphFont"/>
    <w:rsid w:val="00054854"/>
  </w:style>
  <w:style w:type="paragraph" w:customStyle="1" w:styleId="Document1">
    <w:name w:val="Document 1"/>
    <w:rsid w:val="00054854"/>
    <w:pPr>
      <w:keepNext/>
      <w:keepLines/>
      <w:widowControl w:val="0"/>
      <w:tabs>
        <w:tab w:val="left" w:pos="0"/>
      </w:tabs>
      <w:suppressAutoHyphens/>
    </w:pPr>
    <w:rPr>
      <w:rFonts w:ascii="Courier New" w:hAnsi="Courier New"/>
      <w:snapToGrid w:val="0"/>
    </w:rPr>
  </w:style>
  <w:style w:type="character" w:customStyle="1" w:styleId="DocInit">
    <w:name w:val="Doc Init"/>
    <w:basedOn w:val="DefaultParagraphFont"/>
    <w:rsid w:val="00054854"/>
  </w:style>
  <w:style w:type="character" w:customStyle="1" w:styleId="TechInit">
    <w:name w:val="Tech Init"/>
    <w:basedOn w:val="DefaultParagraphFont"/>
    <w:rsid w:val="00054854"/>
  </w:style>
  <w:style w:type="character" w:customStyle="1" w:styleId="Technical5">
    <w:name w:val="Technical 5"/>
    <w:basedOn w:val="DefaultParagraphFont"/>
    <w:rsid w:val="00054854"/>
  </w:style>
  <w:style w:type="character" w:customStyle="1" w:styleId="Technical6">
    <w:name w:val="Technical 6"/>
    <w:basedOn w:val="DefaultParagraphFont"/>
    <w:rsid w:val="00054854"/>
  </w:style>
  <w:style w:type="character" w:customStyle="1" w:styleId="Technical2">
    <w:name w:val="Technical 2"/>
    <w:basedOn w:val="DefaultParagraphFont"/>
    <w:rsid w:val="00054854"/>
  </w:style>
  <w:style w:type="character" w:customStyle="1" w:styleId="Technical3">
    <w:name w:val="Technical 3"/>
    <w:basedOn w:val="DefaultParagraphFont"/>
    <w:rsid w:val="00054854"/>
  </w:style>
  <w:style w:type="character" w:customStyle="1" w:styleId="Technical4">
    <w:name w:val="Technical 4"/>
    <w:basedOn w:val="DefaultParagraphFont"/>
    <w:rsid w:val="00054854"/>
  </w:style>
  <w:style w:type="character" w:customStyle="1" w:styleId="Technical1">
    <w:name w:val="Technical 1"/>
    <w:basedOn w:val="DefaultParagraphFont"/>
    <w:rsid w:val="00054854"/>
  </w:style>
  <w:style w:type="character" w:customStyle="1" w:styleId="Technical7">
    <w:name w:val="Technical 7"/>
    <w:basedOn w:val="DefaultParagraphFont"/>
    <w:rsid w:val="00054854"/>
  </w:style>
  <w:style w:type="character" w:customStyle="1" w:styleId="Technical8">
    <w:name w:val="Technical 8"/>
    <w:basedOn w:val="DefaultParagraphFont"/>
    <w:rsid w:val="00054854"/>
  </w:style>
  <w:style w:type="paragraph" w:customStyle="1" w:styleId="MailLabels">
    <w:name w:val="Mail Labels"/>
    <w:rsid w:val="00054854"/>
    <w:pPr>
      <w:widowControl w:val="0"/>
      <w:tabs>
        <w:tab w:val="left" w:pos="0"/>
      </w:tabs>
      <w:suppressAutoHyphens/>
    </w:pPr>
    <w:rPr>
      <w:rFonts w:ascii="Courier New" w:hAnsi="Courier New"/>
      <w:snapToGrid w:val="0"/>
    </w:rPr>
  </w:style>
  <w:style w:type="character" w:customStyle="1" w:styleId="Letter">
    <w:name w:val="Letter"/>
    <w:basedOn w:val="DefaultParagraphFont"/>
    <w:rsid w:val="00054854"/>
  </w:style>
  <w:style w:type="character" w:customStyle="1" w:styleId="Memo">
    <w:name w:val="Memo"/>
    <w:basedOn w:val="DefaultParagraphFont"/>
    <w:rsid w:val="00054854"/>
  </w:style>
  <w:style w:type="character" w:customStyle="1" w:styleId="Envelope">
    <w:name w:val="Envelope"/>
    <w:basedOn w:val="DefaultParagraphFont"/>
    <w:rsid w:val="00054854"/>
  </w:style>
  <w:style w:type="paragraph" w:styleId="EnvelopeAddress">
    <w:name w:val="envelope address"/>
    <w:basedOn w:val="Normal"/>
    <w:rsid w:val="00054854"/>
    <w:pPr>
      <w:tabs>
        <w:tab w:val="left" w:pos="0"/>
      </w:tabs>
      <w:suppressAutoHyphens/>
    </w:pPr>
  </w:style>
  <w:style w:type="paragraph" w:styleId="TOC1">
    <w:name w:val="toc 1"/>
    <w:basedOn w:val="Normal"/>
    <w:next w:val="Normal"/>
    <w:autoRedefine/>
    <w:semiHidden/>
    <w:rsid w:val="00054854"/>
    <w:pPr>
      <w:tabs>
        <w:tab w:val="right" w:leader="dot" w:pos="9360"/>
      </w:tabs>
      <w:suppressAutoHyphens/>
      <w:spacing w:before="480"/>
      <w:ind w:left="720" w:right="720" w:hanging="720"/>
    </w:pPr>
  </w:style>
  <w:style w:type="paragraph" w:styleId="TOC2">
    <w:name w:val="toc 2"/>
    <w:basedOn w:val="Normal"/>
    <w:next w:val="Normal"/>
    <w:autoRedefine/>
    <w:semiHidden/>
    <w:rsid w:val="00054854"/>
    <w:pPr>
      <w:tabs>
        <w:tab w:val="right" w:leader="dot" w:pos="9360"/>
      </w:tabs>
      <w:suppressAutoHyphens/>
      <w:ind w:left="1440" w:right="720" w:hanging="720"/>
    </w:pPr>
  </w:style>
  <w:style w:type="paragraph" w:styleId="TOC3">
    <w:name w:val="toc 3"/>
    <w:basedOn w:val="Normal"/>
    <w:next w:val="Normal"/>
    <w:autoRedefine/>
    <w:semiHidden/>
    <w:rsid w:val="00054854"/>
    <w:pPr>
      <w:tabs>
        <w:tab w:val="right" w:leader="dot" w:pos="9360"/>
      </w:tabs>
      <w:suppressAutoHyphens/>
      <w:ind w:left="2160" w:right="720" w:hanging="720"/>
    </w:pPr>
  </w:style>
  <w:style w:type="paragraph" w:styleId="TOC4">
    <w:name w:val="toc 4"/>
    <w:basedOn w:val="Normal"/>
    <w:next w:val="Normal"/>
    <w:autoRedefine/>
    <w:semiHidden/>
    <w:rsid w:val="00054854"/>
    <w:pPr>
      <w:tabs>
        <w:tab w:val="right" w:leader="dot" w:pos="9360"/>
      </w:tabs>
      <w:suppressAutoHyphens/>
      <w:ind w:left="2880" w:right="720" w:hanging="720"/>
    </w:pPr>
  </w:style>
  <w:style w:type="paragraph" w:styleId="TOC5">
    <w:name w:val="toc 5"/>
    <w:basedOn w:val="Normal"/>
    <w:next w:val="Normal"/>
    <w:autoRedefine/>
    <w:semiHidden/>
    <w:rsid w:val="00054854"/>
    <w:pPr>
      <w:tabs>
        <w:tab w:val="right" w:leader="dot" w:pos="9360"/>
      </w:tabs>
      <w:suppressAutoHyphens/>
      <w:ind w:left="3600" w:right="720" w:hanging="720"/>
    </w:pPr>
  </w:style>
  <w:style w:type="paragraph" w:styleId="TOC6">
    <w:name w:val="toc 6"/>
    <w:basedOn w:val="Normal"/>
    <w:next w:val="Normal"/>
    <w:autoRedefine/>
    <w:semiHidden/>
    <w:rsid w:val="00054854"/>
    <w:pPr>
      <w:tabs>
        <w:tab w:val="right" w:pos="9360"/>
      </w:tabs>
      <w:suppressAutoHyphens/>
      <w:ind w:left="720" w:hanging="720"/>
    </w:pPr>
  </w:style>
  <w:style w:type="paragraph" w:styleId="TOC7">
    <w:name w:val="toc 7"/>
    <w:basedOn w:val="Normal"/>
    <w:next w:val="Normal"/>
    <w:autoRedefine/>
    <w:semiHidden/>
    <w:rsid w:val="00054854"/>
    <w:pPr>
      <w:suppressAutoHyphens/>
      <w:ind w:left="720" w:hanging="720"/>
    </w:pPr>
  </w:style>
  <w:style w:type="paragraph" w:styleId="TOC8">
    <w:name w:val="toc 8"/>
    <w:basedOn w:val="Normal"/>
    <w:next w:val="Normal"/>
    <w:autoRedefine/>
    <w:semiHidden/>
    <w:rsid w:val="00054854"/>
    <w:pPr>
      <w:tabs>
        <w:tab w:val="right" w:pos="9360"/>
      </w:tabs>
      <w:suppressAutoHyphens/>
      <w:ind w:left="720" w:hanging="720"/>
    </w:pPr>
  </w:style>
  <w:style w:type="paragraph" w:styleId="TOC9">
    <w:name w:val="toc 9"/>
    <w:basedOn w:val="Normal"/>
    <w:next w:val="Normal"/>
    <w:autoRedefine/>
    <w:semiHidden/>
    <w:rsid w:val="00054854"/>
    <w:pPr>
      <w:tabs>
        <w:tab w:val="right" w:leader="dot" w:pos="9360"/>
      </w:tabs>
      <w:suppressAutoHyphens/>
      <w:ind w:left="720" w:hanging="720"/>
    </w:pPr>
  </w:style>
  <w:style w:type="paragraph" w:styleId="Index1">
    <w:name w:val="index 1"/>
    <w:basedOn w:val="Normal"/>
    <w:next w:val="Normal"/>
    <w:autoRedefine/>
    <w:semiHidden/>
    <w:rsid w:val="00054854"/>
    <w:pPr>
      <w:tabs>
        <w:tab w:val="right" w:leader="dot" w:pos="9360"/>
      </w:tabs>
      <w:suppressAutoHyphens/>
      <w:ind w:left="1440" w:right="720" w:hanging="1440"/>
    </w:pPr>
  </w:style>
  <w:style w:type="paragraph" w:styleId="Index2">
    <w:name w:val="index 2"/>
    <w:basedOn w:val="Normal"/>
    <w:next w:val="Normal"/>
    <w:autoRedefine/>
    <w:semiHidden/>
    <w:rsid w:val="00054854"/>
    <w:pPr>
      <w:tabs>
        <w:tab w:val="right" w:leader="dot" w:pos="9360"/>
      </w:tabs>
      <w:suppressAutoHyphens/>
      <w:ind w:left="1440" w:right="720" w:hanging="720"/>
    </w:pPr>
  </w:style>
  <w:style w:type="paragraph" w:styleId="TOAHeading">
    <w:name w:val="toa heading"/>
    <w:basedOn w:val="Normal"/>
    <w:next w:val="Normal"/>
    <w:semiHidden/>
    <w:rsid w:val="00054854"/>
    <w:pPr>
      <w:tabs>
        <w:tab w:val="right" w:pos="9360"/>
      </w:tabs>
      <w:suppressAutoHyphens/>
    </w:pPr>
  </w:style>
  <w:style w:type="paragraph" w:styleId="Caption">
    <w:name w:val="caption"/>
    <w:basedOn w:val="Normal"/>
    <w:next w:val="Normal"/>
    <w:qFormat/>
    <w:rsid w:val="00054854"/>
    <w:rPr>
      <w:sz w:val="24"/>
    </w:rPr>
  </w:style>
  <w:style w:type="character" w:customStyle="1" w:styleId="EquationCaption">
    <w:name w:val="_Equation Caption"/>
    <w:basedOn w:val="DefaultParagraphFont"/>
    <w:rsid w:val="00054854"/>
  </w:style>
  <w:style w:type="character" w:customStyle="1" w:styleId="EquationCaption1">
    <w:name w:val="_Equation Caption1"/>
    <w:rsid w:val="00054854"/>
  </w:style>
  <w:style w:type="paragraph" w:styleId="BodyTextIndent">
    <w:name w:val="Body Text Indent"/>
    <w:basedOn w:val="Normal"/>
    <w:rsid w:val="00054854"/>
    <w:pPr>
      <w:tabs>
        <w:tab w:val="left" w:pos="-720"/>
        <w:tab w:val="left" w:pos="0"/>
        <w:tab w:val="left" w:pos="720"/>
        <w:tab w:val="left" w:pos="1440"/>
      </w:tabs>
      <w:suppressAutoHyphens/>
      <w:ind w:left="576" w:hanging="576"/>
    </w:pPr>
  </w:style>
  <w:style w:type="paragraph" w:styleId="BodyTextIndent2">
    <w:name w:val="Body Text Indent 2"/>
    <w:basedOn w:val="Normal"/>
    <w:rsid w:val="00054854"/>
    <w:pPr>
      <w:tabs>
        <w:tab w:val="left" w:pos="-720"/>
      </w:tabs>
      <w:suppressAutoHyphens/>
      <w:ind w:left="720" w:hanging="720"/>
    </w:pPr>
  </w:style>
  <w:style w:type="paragraph" w:styleId="Header">
    <w:name w:val="header"/>
    <w:basedOn w:val="Normal"/>
    <w:rsid w:val="00054854"/>
    <w:pPr>
      <w:tabs>
        <w:tab w:val="center" w:pos="4320"/>
        <w:tab w:val="right" w:pos="8640"/>
      </w:tabs>
    </w:pPr>
  </w:style>
  <w:style w:type="paragraph" w:styleId="Footer">
    <w:name w:val="footer"/>
    <w:basedOn w:val="Normal"/>
    <w:rsid w:val="00054854"/>
    <w:pPr>
      <w:tabs>
        <w:tab w:val="center" w:pos="4320"/>
        <w:tab w:val="right" w:pos="8640"/>
      </w:tabs>
    </w:pPr>
  </w:style>
  <w:style w:type="paragraph" w:styleId="BodyTextIndent3">
    <w:name w:val="Body Text Indent 3"/>
    <w:basedOn w:val="Normal"/>
    <w:rsid w:val="00054854"/>
    <w:pPr>
      <w:tabs>
        <w:tab w:val="left" w:pos="-720"/>
      </w:tabs>
      <w:suppressAutoHyphens/>
      <w:ind w:left="1440" w:hanging="1440"/>
    </w:pPr>
  </w:style>
  <w:style w:type="character" w:styleId="PageNumber">
    <w:name w:val="page number"/>
    <w:basedOn w:val="DefaultParagraphFont"/>
    <w:rsid w:val="00054854"/>
  </w:style>
  <w:style w:type="paragraph" w:styleId="BalloonText">
    <w:name w:val="Balloon Text"/>
    <w:basedOn w:val="Normal"/>
    <w:semiHidden/>
    <w:rsid w:val="00054854"/>
    <w:rPr>
      <w:rFonts w:ascii="Tahoma" w:hAnsi="Tahoma" w:cs="Tahoma"/>
      <w:sz w:val="16"/>
      <w:szCs w:val="16"/>
    </w:rPr>
  </w:style>
  <w:style w:type="character" w:styleId="Hyperlink">
    <w:name w:val="Hyperlink"/>
    <w:rsid w:val="007A5D38"/>
    <w:rPr>
      <w:color w:val="0000FF"/>
      <w:u w:val="single"/>
    </w:rPr>
  </w:style>
  <w:style w:type="character" w:styleId="Emphasis">
    <w:name w:val="Emphasis"/>
    <w:uiPriority w:val="20"/>
    <w:qFormat/>
    <w:rsid w:val="001F7E7C"/>
    <w:rPr>
      <w:i/>
      <w:iCs/>
    </w:rPr>
  </w:style>
  <w:style w:type="character" w:styleId="FollowedHyperlink">
    <w:name w:val="FollowedHyperlink"/>
    <w:semiHidden/>
    <w:unhideWhenUsed/>
    <w:rsid w:val="00D7392F"/>
    <w:rPr>
      <w:color w:val="800080"/>
      <w:u w:val="single"/>
    </w:rPr>
  </w:style>
  <w:style w:type="character" w:styleId="UnresolvedMention">
    <w:name w:val="Unresolved Mention"/>
    <w:uiPriority w:val="99"/>
    <w:semiHidden/>
    <w:unhideWhenUsed/>
    <w:rsid w:val="0021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137">
      <w:bodyDiv w:val="1"/>
      <w:marLeft w:val="0"/>
      <w:marRight w:val="0"/>
      <w:marTop w:val="0"/>
      <w:marBottom w:val="0"/>
      <w:divBdr>
        <w:top w:val="none" w:sz="0" w:space="0" w:color="auto"/>
        <w:left w:val="none" w:sz="0" w:space="0" w:color="auto"/>
        <w:bottom w:val="none" w:sz="0" w:space="0" w:color="auto"/>
        <w:right w:val="none" w:sz="0" w:space="0" w:color="auto"/>
      </w:divBdr>
    </w:div>
    <w:div w:id="181014890">
      <w:bodyDiv w:val="1"/>
      <w:marLeft w:val="0"/>
      <w:marRight w:val="0"/>
      <w:marTop w:val="0"/>
      <w:marBottom w:val="0"/>
      <w:divBdr>
        <w:top w:val="none" w:sz="0" w:space="0" w:color="auto"/>
        <w:left w:val="none" w:sz="0" w:space="0" w:color="auto"/>
        <w:bottom w:val="none" w:sz="0" w:space="0" w:color="auto"/>
        <w:right w:val="none" w:sz="0" w:space="0" w:color="auto"/>
      </w:divBdr>
    </w:div>
    <w:div w:id="210657804">
      <w:bodyDiv w:val="1"/>
      <w:marLeft w:val="0"/>
      <w:marRight w:val="0"/>
      <w:marTop w:val="0"/>
      <w:marBottom w:val="0"/>
      <w:divBdr>
        <w:top w:val="none" w:sz="0" w:space="0" w:color="auto"/>
        <w:left w:val="none" w:sz="0" w:space="0" w:color="auto"/>
        <w:bottom w:val="none" w:sz="0" w:space="0" w:color="auto"/>
        <w:right w:val="none" w:sz="0" w:space="0" w:color="auto"/>
      </w:divBdr>
    </w:div>
    <w:div w:id="225722415">
      <w:bodyDiv w:val="1"/>
      <w:marLeft w:val="0"/>
      <w:marRight w:val="0"/>
      <w:marTop w:val="0"/>
      <w:marBottom w:val="0"/>
      <w:divBdr>
        <w:top w:val="none" w:sz="0" w:space="0" w:color="auto"/>
        <w:left w:val="none" w:sz="0" w:space="0" w:color="auto"/>
        <w:bottom w:val="none" w:sz="0" w:space="0" w:color="auto"/>
        <w:right w:val="none" w:sz="0" w:space="0" w:color="auto"/>
      </w:divBdr>
    </w:div>
    <w:div w:id="372387258">
      <w:bodyDiv w:val="1"/>
      <w:marLeft w:val="0"/>
      <w:marRight w:val="0"/>
      <w:marTop w:val="0"/>
      <w:marBottom w:val="0"/>
      <w:divBdr>
        <w:top w:val="none" w:sz="0" w:space="0" w:color="auto"/>
        <w:left w:val="none" w:sz="0" w:space="0" w:color="auto"/>
        <w:bottom w:val="none" w:sz="0" w:space="0" w:color="auto"/>
        <w:right w:val="none" w:sz="0" w:space="0" w:color="auto"/>
      </w:divBdr>
    </w:div>
    <w:div w:id="448011926">
      <w:bodyDiv w:val="1"/>
      <w:marLeft w:val="0"/>
      <w:marRight w:val="0"/>
      <w:marTop w:val="0"/>
      <w:marBottom w:val="0"/>
      <w:divBdr>
        <w:top w:val="none" w:sz="0" w:space="0" w:color="auto"/>
        <w:left w:val="none" w:sz="0" w:space="0" w:color="auto"/>
        <w:bottom w:val="none" w:sz="0" w:space="0" w:color="auto"/>
        <w:right w:val="none" w:sz="0" w:space="0" w:color="auto"/>
      </w:divBdr>
    </w:div>
    <w:div w:id="572591749">
      <w:bodyDiv w:val="1"/>
      <w:marLeft w:val="0"/>
      <w:marRight w:val="0"/>
      <w:marTop w:val="0"/>
      <w:marBottom w:val="0"/>
      <w:divBdr>
        <w:top w:val="none" w:sz="0" w:space="0" w:color="auto"/>
        <w:left w:val="none" w:sz="0" w:space="0" w:color="auto"/>
        <w:bottom w:val="none" w:sz="0" w:space="0" w:color="auto"/>
        <w:right w:val="none" w:sz="0" w:space="0" w:color="auto"/>
      </w:divBdr>
    </w:div>
    <w:div w:id="753622692">
      <w:bodyDiv w:val="1"/>
      <w:marLeft w:val="0"/>
      <w:marRight w:val="0"/>
      <w:marTop w:val="0"/>
      <w:marBottom w:val="0"/>
      <w:divBdr>
        <w:top w:val="none" w:sz="0" w:space="0" w:color="auto"/>
        <w:left w:val="none" w:sz="0" w:space="0" w:color="auto"/>
        <w:bottom w:val="none" w:sz="0" w:space="0" w:color="auto"/>
        <w:right w:val="none" w:sz="0" w:space="0" w:color="auto"/>
      </w:divBdr>
    </w:div>
    <w:div w:id="814220594">
      <w:bodyDiv w:val="1"/>
      <w:marLeft w:val="0"/>
      <w:marRight w:val="0"/>
      <w:marTop w:val="0"/>
      <w:marBottom w:val="0"/>
      <w:divBdr>
        <w:top w:val="none" w:sz="0" w:space="0" w:color="auto"/>
        <w:left w:val="none" w:sz="0" w:space="0" w:color="auto"/>
        <w:bottom w:val="none" w:sz="0" w:space="0" w:color="auto"/>
        <w:right w:val="none" w:sz="0" w:space="0" w:color="auto"/>
      </w:divBdr>
    </w:div>
    <w:div w:id="838160032">
      <w:bodyDiv w:val="1"/>
      <w:marLeft w:val="0"/>
      <w:marRight w:val="0"/>
      <w:marTop w:val="0"/>
      <w:marBottom w:val="0"/>
      <w:divBdr>
        <w:top w:val="none" w:sz="0" w:space="0" w:color="auto"/>
        <w:left w:val="none" w:sz="0" w:space="0" w:color="auto"/>
        <w:bottom w:val="none" w:sz="0" w:space="0" w:color="auto"/>
        <w:right w:val="none" w:sz="0" w:space="0" w:color="auto"/>
      </w:divBdr>
    </w:div>
    <w:div w:id="934746618">
      <w:bodyDiv w:val="1"/>
      <w:marLeft w:val="0"/>
      <w:marRight w:val="0"/>
      <w:marTop w:val="0"/>
      <w:marBottom w:val="0"/>
      <w:divBdr>
        <w:top w:val="none" w:sz="0" w:space="0" w:color="auto"/>
        <w:left w:val="none" w:sz="0" w:space="0" w:color="auto"/>
        <w:bottom w:val="none" w:sz="0" w:space="0" w:color="auto"/>
        <w:right w:val="none" w:sz="0" w:space="0" w:color="auto"/>
      </w:divBdr>
    </w:div>
    <w:div w:id="934895795">
      <w:bodyDiv w:val="1"/>
      <w:marLeft w:val="0"/>
      <w:marRight w:val="0"/>
      <w:marTop w:val="0"/>
      <w:marBottom w:val="0"/>
      <w:divBdr>
        <w:top w:val="none" w:sz="0" w:space="0" w:color="auto"/>
        <w:left w:val="none" w:sz="0" w:space="0" w:color="auto"/>
        <w:bottom w:val="none" w:sz="0" w:space="0" w:color="auto"/>
        <w:right w:val="none" w:sz="0" w:space="0" w:color="auto"/>
      </w:divBdr>
    </w:div>
    <w:div w:id="962925516">
      <w:bodyDiv w:val="1"/>
      <w:marLeft w:val="0"/>
      <w:marRight w:val="0"/>
      <w:marTop w:val="0"/>
      <w:marBottom w:val="0"/>
      <w:divBdr>
        <w:top w:val="none" w:sz="0" w:space="0" w:color="auto"/>
        <w:left w:val="none" w:sz="0" w:space="0" w:color="auto"/>
        <w:bottom w:val="none" w:sz="0" w:space="0" w:color="auto"/>
        <w:right w:val="none" w:sz="0" w:space="0" w:color="auto"/>
      </w:divBdr>
    </w:div>
    <w:div w:id="984817639">
      <w:bodyDiv w:val="1"/>
      <w:marLeft w:val="0"/>
      <w:marRight w:val="0"/>
      <w:marTop w:val="0"/>
      <w:marBottom w:val="0"/>
      <w:divBdr>
        <w:top w:val="none" w:sz="0" w:space="0" w:color="auto"/>
        <w:left w:val="none" w:sz="0" w:space="0" w:color="auto"/>
        <w:bottom w:val="none" w:sz="0" w:space="0" w:color="auto"/>
        <w:right w:val="none" w:sz="0" w:space="0" w:color="auto"/>
      </w:divBdr>
    </w:div>
    <w:div w:id="1058089516">
      <w:bodyDiv w:val="1"/>
      <w:marLeft w:val="0"/>
      <w:marRight w:val="0"/>
      <w:marTop w:val="0"/>
      <w:marBottom w:val="0"/>
      <w:divBdr>
        <w:top w:val="none" w:sz="0" w:space="0" w:color="auto"/>
        <w:left w:val="none" w:sz="0" w:space="0" w:color="auto"/>
        <w:bottom w:val="none" w:sz="0" w:space="0" w:color="auto"/>
        <w:right w:val="none" w:sz="0" w:space="0" w:color="auto"/>
      </w:divBdr>
    </w:div>
    <w:div w:id="1059137254">
      <w:bodyDiv w:val="1"/>
      <w:marLeft w:val="0"/>
      <w:marRight w:val="0"/>
      <w:marTop w:val="0"/>
      <w:marBottom w:val="0"/>
      <w:divBdr>
        <w:top w:val="none" w:sz="0" w:space="0" w:color="auto"/>
        <w:left w:val="none" w:sz="0" w:space="0" w:color="auto"/>
        <w:bottom w:val="none" w:sz="0" w:space="0" w:color="auto"/>
        <w:right w:val="none" w:sz="0" w:space="0" w:color="auto"/>
      </w:divBdr>
    </w:div>
    <w:div w:id="1076630431">
      <w:bodyDiv w:val="1"/>
      <w:marLeft w:val="0"/>
      <w:marRight w:val="0"/>
      <w:marTop w:val="0"/>
      <w:marBottom w:val="0"/>
      <w:divBdr>
        <w:top w:val="none" w:sz="0" w:space="0" w:color="auto"/>
        <w:left w:val="none" w:sz="0" w:space="0" w:color="auto"/>
        <w:bottom w:val="none" w:sz="0" w:space="0" w:color="auto"/>
        <w:right w:val="none" w:sz="0" w:space="0" w:color="auto"/>
      </w:divBdr>
    </w:div>
    <w:div w:id="1223323096">
      <w:bodyDiv w:val="1"/>
      <w:marLeft w:val="0"/>
      <w:marRight w:val="0"/>
      <w:marTop w:val="0"/>
      <w:marBottom w:val="0"/>
      <w:divBdr>
        <w:top w:val="none" w:sz="0" w:space="0" w:color="auto"/>
        <w:left w:val="none" w:sz="0" w:space="0" w:color="auto"/>
        <w:bottom w:val="none" w:sz="0" w:space="0" w:color="auto"/>
        <w:right w:val="none" w:sz="0" w:space="0" w:color="auto"/>
      </w:divBdr>
    </w:div>
    <w:div w:id="1673296649">
      <w:bodyDiv w:val="1"/>
      <w:marLeft w:val="0"/>
      <w:marRight w:val="0"/>
      <w:marTop w:val="0"/>
      <w:marBottom w:val="0"/>
      <w:divBdr>
        <w:top w:val="none" w:sz="0" w:space="0" w:color="auto"/>
        <w:left w:val="none" w:sz="0" w:space="0" w:color="auto"/>
        <w:bottom w:val="none" w:sz="0" w:space="0" w:color="auto"/>
        <w:right w:val="none" w:sz="0" w:space="0" w:color="auto"/>
      </w:divBdr>
    </w:div>
    <w:div w:id="1907840216">
      <w:bodyDiv w:val="1"/>
      <w:marLeft w:val="0"/>
      <w:marRight w:val="0"/>
      <w:marTop w:val="0"/>
      <w:marBottom w:val="0"/>
      <w:divBdr>
        <w:top w:val="none" w:sz="0" w:space="0" w:color="auto"/>
        <w:left w:val="none" w:sz="0" w:space="0" w:color="auto"/>
        <w:bottom w:val="none" w:sz="0" w:space="0" w:color="auto"/>
        <w:right w:val="none" w:sz="0" w:space="0" w:color="auto"/>
      </w:divBdr>
    </w:div>
    <w:div w:id="1936476044">
      <w:bodyDiv w:val="1"/>
      <w:marLeft w:val="0"/>
      <w:marRight w:val="0"/>
      <w:marTop w:val="0"/>
      <w:marBottom w:val="0"/>
      <w:divBdr>
        <w:top w:val="none" w:sz="0" w:space="0" w:color="auto"/>
        <w:left w:val="none" w:sz="0" w:space="0" w:color="auto"/>
        <w:bottom w:val="none" w:sz="0" w:space="0" w:color="auto"/>
        <w:right w:val="none" w:sz="0" w:space="0" w:color="auto"/>
      </w:divBdr>
    </w:div>
    <w:div w:id="21369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rcid.org/0000-0003-1594-88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keefe@northwester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25</Pages>
  <Words>8907</Words>
  <Characters>50770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 O'Keefe</dc:creator>
  <cp:lastModifiedBy>Daniel J. O'Keefe</cp:lastModifiedBy>
  <cp:revision>182</cp:revision>
  <cp:lastPrinted>2008-07-28T19:59:00Z</cp:lastPrinted>
  <dcterms:created xsi:type="dcterms:W3CDTF">2014-04-22T13:35:00Z</dcterms:created>
  <dcterms:modified xsi:type="dcterms:W3CDTF">2023-08-09T22:04:00Z</dcterms:modified>
</cp:coreProperties>
</file>